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5BE4" w14:textId="77777777" w:rsidR="00A044AF" w:rsidRDefault="00A044AF" w:rsidP="00D76C0E">
      <w:pPr>
        <w:pStyle w:val="W3MUNormln"/>
        <w:jc w:val="center"/>
        <w:rPr>
          <w:rStyle w:val="W3MUZvraznntexttun"/>
          <w:rFonts w:ascii="Arial" w:hAnsi="Arial" w:cs="Arial"/>
          <w:color w:val="FF0000"/>
        </w:rPr>
      </w:pPr>
      <w:bookmarkStart w:id="0" w:name="_GoBack"/>
      <w:bookmarkEnd w:id="0"/>
      <w:r w:rsidRPr="00B330EE">
        <w:rPr>
          <w:rStyle w:val="W3MUZvraznntexttun"/>
          <w:rFonts w:ascii="Arial" w:hAnsi="Arial" w:cs="Arial"/>
          <w:color w:val="FF0000"/>
        </w:rPr>
        <w:t xml:space="preserve">Metodický pokyn Centra zahraniční </w:t>
      </w:r>
      <w:r w:rsidR="003B46B2">
        <w:rPr>
          <w:rStyle w:val="W3MUZvraznntexttun"/>
          <w:rFonts w:ascii="Arial" w:hAnsi="Arial" w:cs="Arial"/>
          <w:color w:val="FF0000"/>
        </w:rPr>
        <w:t>spolupráce</w:t>
      </w:r>
      <w:r w:rsidR="003B46B2" w:rsidRPr="00B330EE">
        <w:rPr>
          <w:rStyle w:val="W3MUZvraznntexttun"/>
          <w:rFonts w:ascii="Arial" w:hAnsi="Arial" w:cs="Arial"/>
          <w:color w:val="FF0000"/>
        </w:rPr>
        <w:t xml:space="preserve"> </w:t>
      </w:r>
      <w:r w:rsidRPr="00B330EE">
        <w:rPr>
          <w:rStyle w:val="W3MUZvraznntexttun"/>
          <w:rFonts w:ascii="Arial" w:hAnsi="Arial" w:cs="Arial"/>
          <w:color w:val="FF0000"/>
        </w:rPr>
        <w:t>č</w:t>
      </w:r>
      <w:r w:rsidR="00C255F1" w:rsidRPr="00B330EE">
        <w:rPr>
          <w:rStyle w:val="W3MUZvraznntexttun"/>
          <w:rFonts w:ascii="Arial" w:hAnsi="Arial" w:cs="Arial"/>
          <w:color w:val="FF0000"/>
        </w:rPr>
        <w:t xml:space="preserve">. </w:t>
      </w:r>
      <w:r w:rsidR="0000123B">
        <w:rPr>
          <w:rStyle w:val="W3MUZvraznntexttun"/>
          <w:rFonts w:ascii="Arial" w:hAnsi="Arial" w:cs="Arial"/>
          <w:color w:val="FF0000"/>
        </w:rPr>
        <w:t>1</w:t>
      </w:r>
      <w:r w:rsidRPr="00B330EE">
        <w:rPr>
          <w:rStyle w:val="W3MUZvraznntexttun"/>
          <w:rFonts w:ascii="Arial" w:hAnsi="Arial" w:cs="Arial"/>
          <w:color w:val="FF0000"/>
        </w:rPr>
        <w:t>/</w:t>
      </w:r>
      <w:r w:rsidR="008C035D" w:rsidRPr="00B330EE">
        <w:rPr>
          <w:rStyle w:val="W3MUZvraznntexttun"/>
          <w:rFonts w:ascii="Arial" w:hAnsi="Arial" w:cs="Arial"/>
          <w:color w:val="FF0000"/>
        </w:rPr>
        <w:t>201</w:t>
      </w:r>
      <w:r w:rsidR="008C035D">
        <w:rPr>
          <w:rStyle w:val="W3MUZvraznntexttun"/>
          <w:rFonts w:ascii="Arial" w:hAnsi="Arial" w:cs="Arial"/>
          <w:color w:val="FF0000"/>
        </w:rPr>
        <w:t>4</w:t>
      </w:r>
    </w:p>
    <w:p w14:paraId="601C0DE5" w14:textId="77777777" w:rsidR="009C3116" w:rsidRPr="006249F5" w:rsidRDefault="009C3116" w:rsidP="009C3116">
      <w:pPr>
        <w:pStyle w:val="W3MUNormln"/>
        <w:rPr>
          <w:rStyle w:val="W3MUZvraznntexttun"/>
          <w:rFonts w:ascii="Arial" w:hAnsi="Arial" w:cs="Arial"/>
        </w:rPr>
      </w:pPr>
    </w:p>
    <w:p w14:paraId="2F4E02C1" w14:textId="77777777" w:rsidR="006249F5" w:rsidRPr="006249F5" w:rsidRDefault="006249F5" w:rsidP="009C3116">
      <w:pPr>
        <w:pStyle w:val="W3MUNormln"/>
        <w:rPr>
          <w:rStyle w:val="W3MUZvraznntexttun"/>
          <w:rFonts w:ascii="Arial" w:hAnsi="Arial" w:cs="Arial"/>
        </w:rPr>
      </w:pPr>
    </w:p>
    <w:p w14:paraId="5ECC638E" w14:textId="77777777" w:rsidR="00E57D96" w:rsidRDefault="00A044AF" w:rsidP="009C3116">
      <w:pPr>
        <w:pStyle w:val="W3MUNadpis1"/>
        <w:spacing w:before="0" w:after="0"/>
        <w:jc w:val="center"/>
      </w:pPr>
      <w:r w:rsidRPr="00B330EE">
        <w:t>Evidence</w:t>
      </w:r>
    </w:p>
    <w:p w14:paraId="62141653" w14:textId="77777777" w:rsidR="00A044AF" w:rsidRDefault="00A044AF" w:rsidP="009C3116">
      <w:pPr>
        <w:pStyle w:val="W3MUNadpis1"/>
        <w:spacing w:before="0" w:after="0"/>
        <w:jc w:val="center"/>
      </w:pPr>
      <w:r w:rsidRPr="00B330EE">
        <w:t>zahraničních studijních a pracovních pobytů studentů</w:t>
      </w:r>
    </w:p>
    <w:p w14:paraId="37A962E4" w14:textId="77777777" w:rsidR="009C3116" w:rsidRDefault="009C3116" w:rsidP="009C3116">
      <w:pPr>
        <w:pStyle w:val="W3MUNormln"/>
      </w:pPr>
    </w:p>
    <w:p w14:paraId="78439E84" w14:textId="77777777" w:rsidR="006249F5" w:rsidRPr="009C3116" w:rsidRDefault="006249F5" w:rsidP="009C3116">
      <w:pPr>
        <w:pStyle w:val="W3MUNormln"/>
      </w:pPr>
    </w:p>
    <w:p w14:paraId="5525180D" w14:textId="77777777" w:rsidR="00A044AF" w:rsidRPr="006249F5" w:rsidRDefault="00A044AF" w:rsidP="00D76C0E">
      <w:pPr>
        <w:pStyle w:val="W3MUZkonParagraf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Článek 1</w:t>
      </w:r>
    </w:p>
    <w:p w14:paraId="0B188C5C" w14:textId="77777777" w:rsidR="00A044AF" w:rsidRPr="006249F5" w:rsidRDefault="00A044AF" w:rsidP="009C3116">
      <w:pPr>
        <w:pStyle w:val="W3MUZkonParagrafNzev"/>
        <w:numPr>
          <w:ilvl w:val="0"/>
          <w:numId w:val="0"/>
        </w:numPr>
        <w:ind w:left="340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Obecná ustanovení</w:t>
      </w:r>
    </w:p>
    <w:p w14:paraId="47CD4C89" w14:textId="77777777" w:rsidR="003538B9" w:rsidRPr="006249F5" w:rsidRDefault="00A044AF" w:rsidP="003538B9">
      <w:pPr>
        <w:spacing w:before="6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249F5">
        <w:rPr>
          <w:rFonts w:ascii="Arial" w:hAnsi="Arial" w:cs="Arial"/>
          <w:color w:val="000000" w:themeColor="text1"/>
          <w:sz w:val="18"/>
          <w:szCs w:val="18"/>
        </w:rPr>
        <w:t>Tento metodický pokyn upravuje postup při evidenci zahraničních studijních a pracovních pobytů (dále jen „pobytů“), definovaných podle směrnice rektora č. 8/2011. Týká se evidence samotných pobytů</w:t>
      </w:r>
      <w:r w:rsidR="00FF2CFE" w:rsidRPr="006249F5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r w:rsidR="00995A7D" w:rsidRPr="006249F5">
        <w:rPr>
          <w:rFonts w:ascii="Arial" w:hAnsi="Arial" w:cs="Arial"/>
          <w:color w:val="000000" w:themeColor="text1"/>
          <w:sz w:val="18"/>
          <w:szCs w:val="18"/>
        </w:rPr>
        <w:t>postupu</w:t>
      </w:r>
      <w:r w:rsidR="00FF2CFE" w:rsidRPr="006249F5">
        <w:rPr>
          <w:rFonts w:ascii="Arial" w:hAnsi="Arial" w:cs="Arial"/>
          <w:color w:val="000000" w:themeColor="text1"/>
          <w:sz w:val="18"/>
          <w:szCs w:val="18"/>
        </w:rPr>
        <w:t>, jakým jsou</w:t>
      </w:r>
      <w:r w:rsidR="00995A7D" w:rsidRPr="006249F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249F5">
        <w:rPr>
          <w:rFonts w:ascii="Arial" w:hAnsi="Arial" w:cs="Arial"/>
          <w:color w:val="000000" w:themeColor="text1"/>
          <w:sz w:val="18"/>
          <w:szCs w:val="18"/>
        </w:rPr>
        <w:t>předmět</w:t>
      </w:r>
      <w:r w:rsidR="00FF2CFE" w:rsidRPr="006249F5">
        <w:rPr>
          <w:rFonts w:ascii="Arial" w:hAnsi="Arial" w:cs="Arial"/>
          <w:color w:val="000000" w:themeColor="text1"/>
          <w:sz w:val="18"/>
          <w:szCs w:val="18"/>
        </w:rPr>
        <w:t>y</w:t>
      </w:r>
      <w:r w:rsidRPr="006249F5">
        <w:rPr>
          <w:rFonts w:ascii="Arial" w:hAnsi="Arial" w:cs="Arial"/>
          <w:color w:val="000000" w:themeColor="text1"/>
          <w:sz w:val="18"/>
          <w:szCs w:val="18"/>
        </w:rPr>
        <w:t>/kredit</w:t>
      </w:r>
      <w:r w:rsidR="00FF2CFE" w:rsidRPr="006249F5">
        <w:rPr>
          <w:rFonts w:ascii="Arial" w:hAnsi="Arial" w:cs="Arial"/>
          <w:color w:val="000000" w:themeColor="text1"/>
          <w:sz w:val="18"/>
          <w:szCs w:val="18"/>
        </w:rPr>
        <w:t>y</w:t>
      </w:r>
      <w:r w:rsidRPr="006249F5">
        <w:rPr>
          <w:rFonts w:ascii="Arial" w:hAnsi="Arial" w:cs="Arial"/>
          <w:color w:val="000000" w:themeColor="text1"/>
          <w:sz w:val="18"/>
          <w:szCs w:val="18"/>
        </w:rPr>
        <w:t xml:space="preserve"> z těchto pobytů na Masarykově univerzitě (dále jen „MU“)</w:t>
      </w:r>
      <w:r w:rsidR="00FF2CFE" w:rsidRPr="006249F5">
        <w:rPr>
          <w:rFonts w:ascii="Arial" w:hAnsi="Arial" w:cs="Arial"/>
          <w:color w:val="000000" w:themeColor="text1"/>
          <w:sz w:val="18"/>
          <w:szCs w:val="18"/>
        </w:rPr>
        <w:t xml:space="preserve"> uznávány</w:t>
      </w:r>
      <w:r w:rsidRPr="006249F5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9FDF691" w14:textId="77777777" w:rsidR="009777B4" w:rsidRPr="006249F5" w:rsidRDefault="009777B4" w:rsidP="003538B9">
      <w:pPr>
        <w:spacing w:before="6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EE8E781" w14:textId="77777777" w:rsidR="00A044AF" w:rsidRPr="006249F5" w:rsidRDefault="00A044AF" w:rsidP="00F0502A">
      <w:pPr>
        <w:pStyle w:val="W3MUZkonParagraf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Článek 2</w:t>
      </w:r>
    </w:p>
    <w:p w14:paraId="1805F6A3" w14:textId="77777777" w:rsidR="009C3116" w:rsidRPr="006249F5" w:rsidRDefault="00A044AF" w:rsidP="009C3116">
      <w:pPr>
        <w:pStyle w:val="W3MUZkonParagrafNzev"/>
        <w:rPr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Evidence pobytů v Informačním systému Masarykovy univerzity</w:t>
      </w:r>
    </w:p>
    <w:p w14:paraId="37D39C96" w14:textId="77777777" w:rsidR="00A044AF" w:rsidRPr="006249F5" w:rsidRDefault="00A044AF" w:rsidP="00703DA4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Každý student, který realizuje zahraniční pobyt </w:t>
      </w:r>
      <w:r w:rsidR="00FF2CFE" w:rsidRPr="006249F5">
        <w:rPr>
          <w:rFonts w:ascii="Arial" w:hAnsi="Arial" w:cs="Arial"/>
          <w:sz w:val="18"/>
          <w:szCs w:val="18"/>
        </w:rPr>
        <w:t xml:space="preserve">delší </w:t>
      </w:r>
      <w:r w:rsidRPr="006249F5">
        <w:rPr>
          <w:rFonts w:ascii="Arial" w:hAnsi="Arial" w:cs="Arial"/>
          <w:sz w:val="18"/>
          <w:szCs w:val="18"/>
        </w:rPr>
        <w:t xml:space="preserve">než 14 dnů, je povinen tento pobyt evidovat </w:t>
      </w:r>
      <w:r w:rsidR="005D3FB1" w:rsidRPr="006249F5">
        <w:rPr>
          <w:rFonts w:ascii="Arial" w:hAnsi="Arial" w:cs="Arial"/>
          <w:sz w:val="18"/>
          <w:szCs w:val="18"/>
        </w:rPr>
        <w:t>v </w:t>
      </w:r>
      <w:r w:rsidR="00F02559" w:rsidRPr="006249F5">
        <w:rPr>
          <w:rFonts w:ascii="Arial" w:hAnsi="Arial" w:cs="Arial"/>
          <w:sz w:val="18"/>
          <w:szCs w:val="18"/>
        </w:rPr>
        <w:t>příslušné</w:t>
      </w:r>
      <w:r w:rsidR="005D3FB1" w:rsidRPr="006249F5">
        <w:rPr>
          <w:rFonts w:ascii="Arial" w:hAnsi="Arial" w:cs="Arial"/>
          <w:sz w:val="18"/>
          <w:szCs w:val="18"/>
        </w:rPr>
        <w:t xml:space="preserve"> aplikaci</w:t>
      </w:r>
      <w:r w:rsidR="00E149CF" w:rsidRPr="006249F5">
        <w:rPr>
          <w:rFonts w:ascii="Arial" w:hAnsi="Arial" w:cs="Arial"/>
          <w:sz w:val="18"/>
          <w:szCs w:val="18"/>
        </w:rPr>
        <w:t xml:space="preserve"> </w:t>
      </w:r>
      <w:r w:rsidR="005224CA" w:rsidRPr="006249F5">
        <w:rPr>
          <w:rFonts w:ascii="Arial" w:hAnsi="Arial" w:cs="Arial"/>
          <w:sz w:val="18"/>
          <w:szCs w:val="18"/>
        </w:rPr>
        <w:t>Informačního systému MU (dále „IS“) „</w:t>
      </w:r>
      <w:r w:rsidR="00E149CF" w:rsidRPr="006249F5">
        <w:rPr>
          <w:rFonts w:ascii="Arial" w:hAnsi="Arial" w:cs="Arial"/>
          <w:sz w:val="18"/>
          <w:szCs w:val="18"/>
        </w:rPr>
        <w:t xml:space="preserve">Evidence </w:t>
      </w:r>
      <w:r w:rsidR="00F02559" w:rsidRPr="006249F5">
        <w:rPr>
          <w:rFonts w:ascii="Arial" w:hAnsi="Arial" w:cs="Arial"/>
          <w:sz w:val="18"/>
          <w:szCs w:val="18"/>
        </w:rPr>
        <w:t>údajů</w:t>
      </w:r>
      <w:r w:rsidR="00E149CF" w:rsidRPr="006249F5">
        <w:rPr>
          <w:rFonts w:ascii="Arial" w:hAnsi="Arial" w:cs="Arial"/>
          <w:sz w:val="18"/>
          <w:szCs w:val="18"/>
        </w:rPr>
        <w:t xml:space="preserve"> o stážích, studijních a pracovních pobytech</w:t>
      </w:r>
      <w:r w:rsidR="005224CA" w:rsidRPr="006249F5">
        <w:rPr>
          <w:rFonts w:ascii="Arial" w:hAnsi="Arial" w:cs="Arial"/>
          <w:sz w:val="18"/>
          <w:szCs w:val="18"/>
        </w:rPr>
        <w:t>“</w:t>
      </w:r>
      <w:r w:rsidR="00E149CF" w:rsidRPr="006249F5">
        <w:rPr>
          <w:rFonts w:ascii="Arial" w:hAnsi="Arial" w:cs="Arial"/>
          <w:sz w:val="18"/>
          <w:szCs w:val="18"/>
        </w:rPr>
        <w:t xml:space="preserve"> (dále jen „</w:t>
      </w:r>
      <w:r w:rsidR="00436DEA" w:rsidRPr="006249F5">
        <w:rPr>
          <w:rFonts w:ascii="Arial" w:hAnsi="Arial" w:cs="Arial"/>
          <w:sz w:val="18"/>
          <w:szCs w:val="18"/>
        </w:rPr>
        <w:t xml:space="preserve">Evidence </w:t>
      </w:r>
      <w:r w:rsidR="005224CA" w:rsidRPr="006249F5">
        <w:rPr>
          <w:rFonts w:ascii="Arial" w:hAnsi="Arial" w:cs="Arial"/>
          <w:sz w:val="18"/>
          <w:szCs w:val="18"/>
        </w:rPr>
        <w:t>pobytů</w:t>
      </w:r>
      <w:r w:rsidR="00E149CF" w:rsidRPr="006249F5">
        <w:rPr>
          <w:rFonts w:ascii="Arial" w:hAnsi="Arial" w:cs="Arial"/>
          <w:sz w:val="18"/>
          <w:szCs w:val="18"/>
        </w:rPr>
        <w:t>“</w:t>
      </w:r>
      <w:r w:rsidR="00AC1F65" w:rsidRPr="006249F5">
        <w:rPr>
          <w:rFonts w:ascii="Arial" w:hAnsi="Arial" w:cs="Arial"/>
          <w:sz w:val="18"/>
          <w:szCs w:val="18"/>
        </w:rPr>
        <w:t>).</w:t>
      </w:r>
      <w:r w:rsidR="005D3FB1" w:rsidRPr="006249F5">
        <w:rPr>
          <w:rFonts w:ascii="Arial" w:hAnsi="Arial" w:cs="Arial"/>
          <w:sz w:val="18"/>
          <w:szCs w:val="18"/>
        </w:rPr>
        <w:t xml:space="preserve"> </w:t>
      </w:r>
      <w:r w:rsidR="00A4028A" w:rsidRPr="006249F5">
        <w:rPr>
          <w:rFonts w:ascii="Arial" w:hAnsi="Arial" w:cs="Arial"/>
          <w:sz w:val="18"/>
          <w:szCs w:val="18"/>
        </w:rPr>
        <w:t>Nový záznam v evidenci</w:t>
      </w:r>
      <w:r w:rsidR="00995A7D" w:rsidRPr="006249F5">
        <w:rPr>
          <w:rFonts w:ascii="Arial" w:hAnsi="Arial" w:cs="Arial"/>
          <w:sz w:val="18"/>
          <w:szCs w:val="18"/>
        </w:rPr>
        <w:t xml:space="preserve"> </w:t>
      </w:r>
      <w:r w:rsidR="005224CA" w:rsidRPr="006249F5">
        <w:rPr>
          <w:rFonts w:ascii="Arial" w:hAnsi="Arial" w:cs="Arial"/>
          <w:sz w:val="18"/>
          <w:szCs w:val="18"/>
        </w:rPr>
        <w:t xml:space="preserve">student </w:t>
      </w:r>
      <w:r w:rsidR="00AC1F65" w:rsidRPr="006249F5">
        <w:rPr>
          <w:rFonts w:ascii="Arial" w:hAnsi="Arial" w:cs="Arial"/>
          <w:sz w:val="18"/>
          <w:szCs w:val="18"/>
        </w:rPr>
        <w:t xml:space="preserve">zakládá </w:t>
      </w:r>
      <w:r w:rsidRPr="006249F5">
        <w:rPr>
          <w:rFonts w:ascii="Arial" w:hAnsi="Arial" w:cs="Arial"/>
          <w:sz w:val="18"/>
          <w:szCs w:val="18"/>
        </w:rPr>
        <w:t>před výjezdem do zahraničí</w:t>
      </w:r>
      <w:r w:rsidR="00E149CF" w:rsidRPr="006249F5">
        <w:rPr>
          <w:rFonts w:ascii="Arial" w:hAnsi="Arial" w:cs="Arial"/>
          <w:sz w:val="18"/>
          <w:szCs w:val="18"/>
        </w:rPr>
        <w:t>.</w:t>
      </w:r>
    </w:p>
    <w:p w14:paraId="4C2B0A5F" w14:textId="77777777" w:rsidR="00A044AF" w:rsidRPr="006249F5" w:rsidRDefault="00AC1F65" w:rsidP="00953DDF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„</w:t>
      </w:r>
      <w:r w:rsidR="00A044AF" w:rsidRPr="006249F5">
        <w:rPr>
          <w:rFonts w:ascii="Arial" w:hAnsi="Arial" w:cs="Arial"/>
          <w:sz w:val="18"/>
          <w:szCs w:val="18"/>
        </w:rPr>
        <w:t xml:space="preserve">Evidence </w:t>
      </w:r>
      <w:r w:rsidR="005224CA" w:rsidRPr="006249F5">
        <w:rPr>
          <w:rFonts w:ascii="Arial" w:hAnsi="Arial" w:cs="Arial"/>
          <w:sz w:val="18"/>
          <w:szCs w:val="18"/>
        </w:rPr>
        <w:t>pobytů</w:t>
      </w:r>
      <w:r w:rsidRPr="006249F5">
        <w:rPr>
          <w:rFonts w:ascii="Arial" w:hAnsi="Arial" w:cs="Arial"/>
          <w:sz w:val="18"/>
          <w:szCs w:val="18"/>
        </w:rPr>
        <w:t>“</w:t>
      </w:r>
      <w:r w:rsidR="005224CA" w:rsidRPr="006249F5">
        <w:rPr>
          <w:rFonts w:ascii="Arial" w:hAnsi="Arial" w:cs="Arial"/>
          <w:sz w:val="18"/>
          <w:szCs w:val="18"/>
        </w:rPr>
        <w:t xml:space="preserve"> </w:t>
      </w:r>
      <w:r w:rsidR="00A044AF" w:rsidRPr="006249F5">
        <w:rPr>
          <w:rFonts w:ascii="Arial" w:hAnsi="Arial" w:cs="Arial"/>
          <w:sz w:val="18"/>
          <w:szCs w:val="18"/>
        </w:rPr>
        <w:t>zahrnuje</w:t>
      </w:r>
      <w:r w:rsidR="002C5C99" w:rsidRPr="006249F5">
        <w:rPr>
          <w:rFonts w:ascii="Arial" w:hAnsi="Arial" w:cs="Arial"/>
          <w:sz w:val="18"/>
          <w:szCs w:val="18"/>
        </w:rPr>
        <w:t xml:space="preserve"> zejména</w:t>
      </w:r>
      <w:r w:rsidR="00A044AF" w:rsidRPr="006249F5">
        <w:rPr>
          <w:rFonts w:ascii="Arial" w:hAnsi="Arial" w:cs="Arial"/>
          <w:sz w:val="18"/>
          <w:szCs w:val="18"/>
        </w:rPr>
        <w:t xml:space="preserve"> informace o délce a místě pobytu (země, instituce), typu pobytu a názvu programu, v</w:t>
      </w:r>
      <w:r w:rsidR="00FF2CFE" w:rsidRPr="006249F5">
        <w:rPr>
          <w:rFonts w:ascii="Arial" w:hAnsi="Arial" w:cs="Arial"/>
          <w:sz w:val="18"/>
          <w:szCs w:val="18"/>
        </w:rPr>
        <w:t xml:space="preserve"> jehož </w:t>
      </w:r>
      <w:r w:rsidR="00A044AF" w:rsidRPr="006249F5">
        <w:rPr>
          <w:rFonts w:ascii="Arial" w:hAnsi="Arial" w:cs="Arial"/>
          <w:sz w:val="18"/>
          <w:szCs w:val="18"/>
        </w:rPr>
        <w:t>rámci student vyjíždí do zahraničí</w:t>
      </w:r>
      <w:r w:rsidRPr="006249F5">
        <w:rPr>
          <w:rFonts w:ascii="Arial" w:hAnsi="Arial" w:cs="Arial"/>
          <w:sz w:val="18"/>
          <w:szCs w:val="18"/>
        </w:rPr>
        <w:t xml:space="preserve">. </w:t>
      </w:r>
      <w:r w:rsidR="002C5C99" w:rsidRPr="006249F5">
        <w:rPr>
          <w:rFonts w:ascii="Arial" w:hAnsi="Arial" w:cs="Arial"/>
          <w:sz w:val="18"/>
          <w:szCs w:val="18"/>
        </w:rPr>
        <w:t>Tyto i</w:t>
      </w:r>
      <w:r w:rsidR="00A044AF" w:rsidRPr="006249F5">
        <w:rPr>
          <w:rFonts w:ascii="Arial" w:hAnsi="Arial" w:cs="Arial"/>
          <w:sz w:val="18"/>
          <w:szCs w:val="18"/>
        </w:rPr>
        <w:t>nformac</w:t>
      </w:r>
      <w:r w:rsidR="002C5C99" w:rsidRPr="006249F5">
        <w:rPr>
          <w:rFonts w:ascii="Arial" w:hAnsi="Arial" w:cs="Arial"/>
          <w:sz w:val="18"/>
          <w:szCs w:val="18"/>
        </w:rPr>
        <w:t>e</w:t>
      </w:r>
      <w:r w:rsidR="00A044AF" w:rsidRPr="006249F5">
        <w:rPr>
          <w:rFonts w:ascii="Arial" w:hAnsi="Arial" w:cs="Arial"/>
          <w:sz w:val="18"/>
          <w:szCs w:val="18"/>
        </w:rPr>
        <w:t xml:space="preserve"> </w:t>
      </w:r>
      <w:r w:rsidRPr="006249F5">
        <w:rPr>
          <w:rFonts w:ascii="Arial" w:hAnsi="Arial" w:cs="Arial"/>
          <w:sz w:val="18"/>
          <w:szCs w:val="18"/>
        </w:rPr>
        <w:t xml:space="preserve">student ukládá do „Evidence </w:t>
      </w:r>
      <w:r w:rsidR="00436DEA" w:rsidRPr="006249F5">
        <w:rPr>
          <w:rFonts w:ascii="Arial" w:hAnsi="Arial" w:cs="Arial"/>
          <w:sz w:val="18"/>
          <w:szCs w:val="18"/>
        </w:rPr>
        <w:t>pobytů</w:t>
      </w:r>
      <w:r w:rsidRPr="006249F5">
        <w:rPr>
          <w:rFonts w:ascii="Arial" w:hAnsi="Arial" w:cs="Arial"/>
          <w:sz w:val="18"/>
          <w:szCs w:val="18"/>
        </w:rPr>
        <w:t>“</w:t>
      </w:r>
      <w:r w:rsidR="00A044AF" w:rsidRPr="006249F5">
        <w:rPr>
          <w:rFonts w:ascii="Arial" w:hAnsi="Arial" w:cs="Arial"/>
          <w:sz w:val="18"/>
          <w:szCs w:val="18"/>
        </w:rPr>
        <w:t xml:space="preserve"> před </w:t>
      </w:r>
      <w:r w:rsidRPr="006249F5">
        <w:rPr>
          <w:rFonts w:ascii="Arial" w:hAnsi="Arial" w:cs="Arial"/>
          <w:sz w:val="18"/>
          <w:szCs w:val="18"/>
        </w:rPr>
        <w:t xml:space="preserve">svým </w:t>
      </w:r>
      <w:r w:rsidR="00A044AF" w:rsidRPr="006249F5">
        <w:rPr>
          <w:rFonts w:ascii="Arial" w:hAnsi="Arial" w:cs="Arial"/>
          <w:sz w:val="18"/>
          <w:szCs w:val="18"/>
        </w:rPr>
        <w:t>výjezdem do zahraničí</w:t>
      </w:r>
      <w:r w:rsidRPr="006249F5">
        <w:rPr>
          <w:rFonts w:ascii="Arial" w:hAnsi="Arial" w:cs="Arial"/>
          <w:sz w:val="18"/>
          <w:szCs w:val="18"/>
        </w:rPr>
        <w:t>. Během pobytu a po návratu průběžně doplňuje další informace a dokumenty tak, jak je vyžadováno tímto metodickým pokynem.</w:t>
      </w:r>
    </w:p>
    <w:p w14:paraId="2A39BD39" w14:textId="77777777" w:rsidR="00AC1F65" w:rsidRPr="006249F5" w:rsidRDefault="005224CA" w:rsidP="00AC1F65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Záznam z </w:t>
      </w:r>
      <w:r w:rsidR="00FF2CFE" w:rsidRPr="006249F5">
        <w:rPr>
          <w:rFonts w:ascii="Arial" w:hAnsi="Arial" w:cs="Arial"/>
          <w:sz w:val="18"/>
          <w:szCs w:val="18"/>
        </w:rPr>
        <w:t>„E</w:t>
      </w:r>
      <w:r w:rsidR="002231E3" w:rsidRPr="006249F5">
        <w:rPr>
          <w:rFonts w:ascii="Arial" w:hAnsi="Arial" w:cs="Arial"/>
          <w:sz w:val="18"/>
          <w:szCs w:val="18"/>
        </w:rPr>
        <w:t xml:space="preserve">vidence </w:t>
      </w:r>
      <w:r w:rsidRPr="006249F5">
        <w:rPr>
          <w:rFonts w:ascii="Arial" w:hAnsi="Arial" w:cs="Arial"/>
          <w:sz w:val="18"/>
          <w:szCs w:val="18"/>
        </w:rPr>
        <w:t>pobytů</w:t>
      </w:r>
      <w:r w:rsidR="00FF2CFE" w:rsidRPr="006249F5">
        <w:rPr>
          <w:rFonts w:ascii="Arial" w:hAnsi="Arial" w:cs="Arial"/>
          <w:sz w:val="18"/>
          <w:szCs w:val="18"/>
        </w:rPr>
        <w:t>“</w:t>
      </w:r>
      <w:r w:rsidRPr="006249F5">
        <w:rPr>
          <w:rFonts w:ascii="Arial" w:hAnsi="Arial" w:cs="Arial"/>
          <w:sz w:val="18"/>
          <w:szCs w:val="18"/>
        </w:rPr>
        <w:t xml:space="preserve"> je přenesen do evidence studia studenta příslušným studijním oddělením fakulty na základě</w:t>
      </w:r>
      <w:r w:rsidR="00AC1F65" w:rsidRPr="006249F5">
        <w:rPr>
          <w:rFonts w:ascii="Arial" w:hAnsi="Arial" w:cs="Arial"/>
          <w:sz w:val="18"/>
          <w:szCs w:val="18"/>
        </w:rPr>
        <w:t xml:space="preserve"> kompletního záznamu v „Evidenci </w:t>
      </w:r>
      <w:r w:rsidR="00436DEA" w:rsidRPr="006249F5">
        <w:rPr>
          <w:rFonts w:ascii="Arial" w:hAnsi="Arial" w:cs="Arial"/>
          <w:sz w:val="18"/>
          <w:szCs w:val="18"/>
        </w:rPr>
        <w:t>pobytů</w:t>
      </w:r>
      <w:r w:rsidR="00AC1F65" w:rsidRPr="006249F5">
        <w:rPr>
          <w:rFonts w:ascii="Arial" w:hAnsi="Arial" w:cs="Arial"/>
          <w:sz w:val="18"/>
          <w:szCs w:val="18"/>
        </w:rPr>
        <w:t>“ (viz bod 2 tohoto článku)</w:t>
      </w:r>
      <w:r w:rsidRPr="006249F5">
        <w:rPr>
          <w:rFonts w:ascii="Arial" w:hAnsi="Arial" w:cs="Arial"/>
          <w:sz w:val="18"/>
          <w:szCs w:val="18"/>
        </w:rPr>
        <w:t xml:space="preserve">, který </w:t>
      </w:r>
      <w:r w:rsidR="00AC1F65" w:rsidRPr="006249F5">
        <w:rPr>
          <w:rFonts w:ascii="Arial" w:hAnsi="Arial" w:cs="Arial"/>
          <w:sz w:val="18"/>
          <w:szCs w:val="18"/>
        </w:rPr>
        <w:t xml:space="preserve">dále </w:t>
      </w:r>
      <w:r w:rsidRPr="006249F5">
        <w:rPr>
          <w:rFonts w:ascii="Arial" w:hAnsi="Arial" w:cs="Arial"/>
          <w:sz w:val="18"/>
          <w:szCs w:val="18"/>
        </w:rPr>
        <w:t xml:space="preserve">obsahuje vyplněnou a podepsanou studijní smlouvu (alespoň ze strany </w:t>
      </w:r>
      <w:r w:rsidR="00786115" w:rsidRPr="006249F5">
        <w:rPr>
          <w:rFonts w:ascii="Arial" w:hAnsi="Arial" w:cs="Arial"/>
          <w:sz w:val="18"/>
          <w:szCs w:val="18"/>
        </w:rPr>
        <w:t xml:space="preserve">studenta a pověřené osoby MU (viz </w:t>
      </w:r>
      <w:r w:rsidR="00786115" w:rsidRPr="006249F5">
        <w:rPr>
          <w:rFonts w:ascii="Arial" w:hAnsi="Arial" w:cs="Arial"/>
          <w:color w:val="000000" w:themeColor="text1"/>
          <w:sz w:val="18"/>
          <w:szCs w:val="18"/>
        </w:rPr>
        <w:t>směrnice rektora č. 8/2011</w:t>
      </w:r>
      <w:r w:rsidRPr="006249F5">
        <w:rPr>
          <w:rFonts w:ascii="Arial" w:hAnsi="Arial" w:cs="Arial"/>
          <w:sz w:val="18"/>
          <w:szCs w:val="18"/>
        </w:rPr>
        <w:t xml:space="preserve">) nebo </w:t>
      </w:r>
      <w:r w:rsidR="00AC1F65" w:rsidRPr="006249F5">
        <w:rPr>
          <w:rFonts w:ascii="Arial" w:hAnsi="Arial" w:cs="Arial"/>
          <w:sz w:val="18"/>
          <w:szCs w:val="18"/>
        </w:rPr>
        <w:t xml:space="preserve">smlouvu </w:t>
      </w:r>
      <w:r w:rsidRPr="006249F5">
        <w:rPr>
          <w:rFonts w:ascii="Arial" w:hAnsi="Arial" w:cs="Arial"/>
          <w:sz w:val="18"/>
          <w:szCs w:val="18"/>
        </w:rPr>
        <w:t>o pracovním plánu</w:t>
      </w:r>
      <w:r w:rsidR="00304D09" w:rsidRPr="006249F5">
        <w:rPr>
          <w:rFonts w:ascii="Arial" w:hAnsi="Arial" w:cs="Arial"/>
          <w:sz w:val="18"/>
          <w:szCs w:val="18"/>
        </w:rPr>
        <w:t>, popř. jejích změn</w:t>
      </w:r>
      <w:r w:rsidRPr="006249F5">
        <w:rPr>
          <w:rFonts w:ascii="Arial" w:hAnsi="Arial" w:cs="Arial"/>
          <w:sz w:val="18"/>
          <w:szCs w:val="18"/>
        </w:rPr>
        <w:t xml:space="preserve"> (viz čl. 3 a čl. 7 směrnice rektora č.</w:t>
      </w:r>
      <w:r w:rsidR="006249F5">
        <w:rPr>
          <w:rFonts w:ascii="Arial" w:hAnsi="Arial" w:cs="Arial"/>
          <w:sz w:val="18"/>
          <w:szCs w:val="18"/>
        </w:rPr>
        <w:t> </w:t>
      </w:r>
      <w:r w:rsidRPr="006249F5">
        <w:rPr>
          <w:rFonts w:ascii="Arial" w:hAnsi="Arial" w:cs="Arial"/>
          <w:sz w:val="18"/>
          <w:szCs w:val="18"/>
        </w:rPr>
        <w:t>8/2011).</w:t>
      </w:r>
    </w:p>
    <w:p w14:paraId="041CFDF7" w14:textId="77777777" w:rsidR="00436DEA" w:rsidRPr="006249F5" w:rsidRDefault="00A044AF" w:rsidP="00953DDF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Pobyt bude definitivně potvrzen</w:t>
      </w:r>
      <w:r w:rsidR="00072095" w:rsidRPr="006249F5">
        <w:rPr>
          <w:rFonts w:ascii="Arial" w:hAnsi="Arial" w:cs="Arial"/>
          <w:sz w:val="18"/>
          <w:szCs w:val="18"/>
        </w:rPr>
        <w:t xml:space="preserve">, ukončen </w:t>
      </w:r>
      <w:r w:rsidR="004D3915" w:rsidRPr="006249F5">
        <w:rPr>
          <w:rFonts w:ascii="Arial" w:hAnsi="Arial" w:cs="Arial"/>
          <w:sz w:val="18"/>
          <w:szCs w:val="18"/>
        </w:rPr>
        <w:t xml:space="preserve">a bude provedeno uznání předmětů ze strany fakulty v případě, </w:t>
      </w:r>
      <w:r w:rsidR="00C7270E" w:rsidRPr="006249F5">
        <w:rPr>
          <w:rFonts w:ascii="Arial" w:hAnsi="Arial" w:cs="Arial"/>
          <w:sz w:val="18"/>
          <w:szCs w:val="18"/>
        </w:rPr>
        <w:t>ž</w:t>
      </w:r>
      <w:r w:rsidR="004D3915" w:rsidRPr="006249F5">
        <w:rPr>
          <w:rFonts w:ascii="Arial" w:hAnsi="Arial" w:cs="Arial"/>
          <w:sz w:val="18"/>
          <w:szCs w:val="18"/>
        </w:rPr>
        <w:t>e student vloží</w:t>
      </w:r>
      <w:r w:rsidR="00F33C8E" w:rsidRPr="006249F5">
        <w:rPr>
          <w:rFonts w:ascii="Arial" w:hAnsi="Arial" w:cs="Arial"/>
          <w:sz w:val="18"/>
          <w:szCs w:val="18"/>
        </w:rPr>
        <w:t xml:space="preserve"> do příslušné aplikace IS</w:t>
      </w:r>
      <w:r w:rsidR="00436DEA" w:rsidRPr="006249F5">
        <w:rPr>
          <w:rFonts w:ascii="Arial" w:hAnsi="Arial" w:cs="Arial"/>
          <w:sz w:val="18"/>
          <w:szCs w:val="18"/>
        </w:rPr>
        <w:t>:</w:t>
      </w:r>
    </w:p>
    <w:p w14:paraId="6747A06E" w14:textId="77777777" w:rsidR="00436DEA" w:rsidRPr="006249F5" w:rsidRDefault="00A044AF" w:rsidP="006249F5">
      <w:pPr>
        <w:numPr>
          <w:ilvl w:val="1"/>
          <w:numId w:val="1"/>
        </w:numPr>
        <w:spacing w:before="60"/>
        <w:ind w:left="1434" w:hanging="357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kompletně </w:t>
      </w:r>
      <w:r w:rsidR="004D3915" w:rsidRPr="006249F5">
        <w:rPr>
          <w:rFonts w:ascii="Arial" w:hAnsi="Arial" w:cs="Arial"/>
          <w:sz w:val="18"/>
          <w:szCs w:val="18"/>
        </w:rPr>
        <w:t xml:space="preserve">vyplněnou </w:t>
      </w:r>
      <w:r w:rsidRPr="006249F5">
        <w:rPr>
          <w:rFonts w:ascii="Arial" w:hAnsi="Arial" w:cs="Arial"/>
          <w:sz w:val="18"/>
          <w:szCs w:val="18"/>
        </w:rPr>
        <w:t xml:space="preserve">studijní </w:t>
      </w:r>
      <w:r w:rsidR="004D3915" w:rsidRPr="006249F5">
        <w:rPr>
          <w:rFonts w:ascii="Arial" w:hAnsi="Arial" w:cs="Arial"/>
          <w:sz w:val="18"/>
          <w:szCs w:val="18"/>
        </w:rPr>
        <w:t>smlouvu</w:t>
      </w:r>
      <w:r w:rsidR="00AB0C54" w:rsidRPr="006249F5">
        <w:rPr>
          <w:rFonts w:ascii="Arial" w:hAnsi="Arial" w:cs="Arial"/>
          <w:sz w:val="18"/>
          <w:szCs w:val="18"/>
        </w:rPr>
        <w:t xml:space="preserve"> (tzv.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Learning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agreement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>)</w:t>
      </w:r>
      <w:r w:rsidR="004D3915" w:rsidRPr="006249F5">
        <w:rPr>
          <w:rFonts w:ascii="Arial" w:hAnsi="Arial" w:cs="Arial"/>
          <w:sz w:val="18"/>
          <w:szCs w:val="18"/>
        </w:rPr>
        <w:t>,</w:t>
      </w:r>
      <w:r w:rsidRPr="006249F5">
        <w:rPr>
          <w:rFonts w:ascii="Arial" w:hAnsi="Arial" w:cs="Arial"/>
          <w:sz w:val="18"/>
          <w:szCs w:val="18"/>
        </w:rPr>
        <w:t xml:space="preserve"> popř. jej</w:t>
      </w:r>
      <w:r w:rsidR="0062692B" w:rsidRPr="006249F5">
        <w:rPr>
          <w:rFonts w:ascii="Arial" w:hAnsi="Arial" w:cs="Arial"/>
          <w:sz w:val="18"/>
          <w:szCs w:val="18"/>
        </w:rPr>
        <w:t>í</w:t>
      </w:r>
      <w:r w:rsidRPr="006249F5">
        <w:rPr>
          <w:rFonts w:ascii="Arial" w:hAnsi="Arial" w:cs="Arial"/>
          <w:sz w:val="18"/>
          <w:szCs w:val="18"/>
        </w:rPr>
        <w:t xml:space="preserve"> změn</w:t>
      </w:r>
      <w:r w:rsidR="004D3915" w:rsidRPr="006249F5">
        <w:rPr>
          <w:rFonts w:ascii="Arial" w:hAnsi="Arial" w:cs="Arial"/>
          <w:sz w:val="18"/>
          <w:szCs w:val="18"/>
        </w:rPr>
        <w:t>y</w:t>
      </w:r>
      <w:r w:rsidR="00FF2CFE" w:rsidRPr="006249F5">
        <w:rPr>
          <w:rFonts w:ascii="Arial" w:hAnsi="Arial" w:cs="Arial"/>
          <w:sz w:val="18"/>
          <w:szCs w:val="18"/>
        </w:rPr>
        <w:t>,</w:t>
      </w:r>
    </w:p>
    <w:p w14:paraId="41E2828A" w14:textId="77777777" w:rsidR="00436DEA" w:rsidRPr="006249F5" w:rsidRDefault="00A044AF" w:rsidP="006249F5">
      <w:pPr>
        <w:numPr>
          <w:ilvl w:val="1"/>
          <w:numId w:val="1"/>
        </w:numPr>
        <w:ind w:left="1434" w:hanging="357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potvrzení o délce studijního pobytu </w:t>
      </w:r>
      <w:r w:rsidR="00AB0C54" w:rsidRPr="006249F5">
        <w:rPr>
          <w:rFonts w:ascii="Arial" w:hAnsi="Arial" w:cs="Arial"/>
          <w:sz w:val="18"/>
          <w:szCs w:val="18"/>
        </w:rPr>
        <w:t xml:space="preserve">(tzv.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Confirmation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of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study period)</w:t>
      </w:r>
      <w:r w:rsidR="00FF2CFE" w:rsidRPr="006249F5">
        <w:rPr>
          <w:rFonts w:ascii="Arial" w:hAnsi="Arial" w:cs="Arial"/>
          <w:sz w:val="18"/>
          <w:szCs w:val="18"/>
        </w:rPr>
        <w:t>,</w:t>
      </w:r>
    </w:p>
    <w:p w14:paraId="29B6B529" w14:textId="77777777" w:rsidR="00436DEA" w:rsidRPr="006249F5" w:rsidRDefault="00A044AF" w:rsidP="006249F5">
      <w:pPr>
        <w:numPr>
          <w:ilvl w:val="1"/>
          <w:numId w:val="1"/>
        </w:numPr>
        <w:ind w:left="1434" w:hanging="357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výpis známek v případě studijníh</w:t>
      </w:r>
      <w:r w:rsidR="00983A1F" w:rsidRPr="006249F5">
        <w:rPr>
          <w:rFonts w:ascii="Arial" w:hAnsi="Arial" w:cs="Arial"/>
          <w:sz w:val="18"/>
          <w:szCs w:val="18"/>
        </w:rPr>
        <w:t>o</w:t>
      </w:r>
      <w:r w:rsidRPr="006249F5">
        <w:rPr>
          <w:rFonts w:ascii="Arial" w:hAnsi="Arial" w:cs="Arial"/>
          <w:sz w:val="18"/>
          <w:szCs w:val="18"/>
        </w:rPr>
        <w:t xml:space="preserve"> pobyt</w:t>
      </w:r>
      <w:r w:rsidR="00983A1F" w:rsidRPr="006249F5">
        <w:rPr>
          <w:rFonts w:ascii="Arial" w:hAnsi="Arial" w:cs="Arial"/>
          <w:sz w:val="18"/>
          <w:szCs w:val="18"/>
        </w:rPr>
        <w:t>u</w:t>
      </w:r>
      <w:r w:rsidRPr="006249F5">
        <w:rPr>
          <w:rFonts w:ascii="Arial" w:hAnsi="Arial" w:cs="Arial"/>
          <w:sz w:val="18"/>
          <w:szCs w:val="18"/>
        </w:rPr>
        <w:t xml:space="preserve"> </w:t>
      </w:r>
      <w:r w:rsidR="00AB0C54" w:rsidRPr="006249F5">
        <w:rPr>
          <w:rFonts w:ascii="Arial" w:hAnsi="Arial" w:cs="Arial"/>
          <w:sz w:val="18"/>
          <w:szCs w:val="18"/>
        </w:rPr>
        <w:t xml:space="preserve">(tzv.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Transcript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of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records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>)</w:t>
      </w:r>
      <w:r w:rsidR="00FF2CFE" w:rsidRPr="006249F5">
        <w:rPr>
          <w:rFonts w:ascii="Arial" w:hAnsi="Arial" w:cs="Arial"/>
          <w:sz w:val="18"/>
          <w:szCs w:val="18"/>
        </w:rPr>
        <w:t xml:space="preserve"> a</w:t>
      </w:r>
    </w:p>
    <w:p w14:paraId="6150B53E" w14:textId="77777777" w:rsidR="00436DEA" w:rsidRPr="006249F5" w:rsidRDefault="00A044AF" w:rsidP="006249F5">
      <w:pPr>
        <w:numPr>
          <w:ilvl w:val="1"/>
          <w:numId w:val="1"/>
        </w:numPr>
        <w:ind w:left="1434" w:hanging="357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smlouv</w:t>
      </w:r>
      <w:r w:rsidR="0062692B" w:rsidRPr="006249F5">
        <w:rPr>
          <w:rFonts w:ascii="Arial" w:hAnsi="Arial" w:cs="Arial"/>
          <w:sz w:val="18"/>
          <w:szCs w:val="18"/>
        </w:rPr>
        <w:t>u</w:t>
      </w:r>
      <w:r w:rsidRPr="006249F5">
        <w:rPr>
          <w:rFonts w:ascii="Arial" w:hAnsi="Arial" w:cs="Arial"/>
          <w:sz w:val="18"/>
          <w:szCs w:val="18"/>
        </w:rPr>
        <w:t xml:space="preserve"> o pracovním plánu</w:t>
      </w:r>
      <w:r w:rsidR="00AB0C54" w:rsidRPr="006249F5">
        <w:rPr>
          <w:rFonts w:ascii="Arial" w:hAnsi="Arial" w:cs="Arial"/>
          <w:sz w:val="18"/>
          <w:szCs w:val="18"/>
        </w:rPr>
        <w:t xml:space="preserve"> (tzv.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Training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agreement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>)</w:t>
      </w:r>
      <w:r w:rsidR="00304D09" w:rsidRPr="006249F5">
        <w:rPr>
          <w:rFonts w:ascii="Arial" w:hAnsi="Arial" w:cs="Arial"/>
          <w:sz w:val="18"/>
          <w:szCs w:val="18"/>
        </w:rPr>
        <w:t>, p</w:t>
      </w:r>
      <w:r w:rsidR="00FF2CFE" w:rsidRPr="006249F5">
        <w:rPr>
          <w:rFonts w:ascii="Arial" w:hAnsi="Arial" w:cs="Arial"/>
          <w:sz w:val="18"/>
          <w:szCs w:val="18"/>
        </w:rPr>
        <w:t>řípadně</w:t>
      </w:r>
      <w:r w:rsidR="00304D09" w:rsidRPr="006249F5">
        <w:rPr>
          <w:rFonts w:ascii="Arial" w:hAnsi="Arial" w:cs="Arial"/>
          <w:sz w:val="18"/>
          <w:szCs w:val="18"/>
        </w:rPr>
        <w:t xml:space="preserve"> její změny</w:t>
      </w:r>
      <w:r w:rsidR="00FF2CFE" w:rsidRPr="006249F5">
        <w:rPr>
          <w:rFonts w:ascii="Arial" w:hAnsi="Arial" w:cs="Arial"/>
          <w:sz w:val="18"/>
          <w:szCs w:val="18"/>
        </w:rPr>
        <w:t>,</w:t>
      </w:r>
      <w:r w:rsidRPr="006249F5">
        <w:rPr>
          <w:rFonts w:ascii="Arial" w:hAnsi="Arial" w:cs="Arial"/>
          <w:sz w:val="18"/>
          <w:szCs w:val="18"/>
        </w:rPr>
        <w:t xml:space="preserve"> a potvrzení o realizaci pracovního pobytu</w:t>
      </w:r>
      <w:r w:rsidR="00AB0C54" w:rsidRPr="006249F5">
        <w:rPr>
          <w:rFonts w:ascii="Arial" w:hAnsi="Arial" w:cs="Arial"/>
          <w:sz w:val="18"/>
          <w:szCs w:val="18"/>
        </w:rPr>
        <w:t xml:space="preserve"> (tzv.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Confirmation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of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C54" w:rsidRPr="006249F5">
        <w:rPr>
          <w:rFonts w:ascii="Arial" w:hAnsi="Arial" w:cs="Arial"/>
          <w:sz w:val="18"/>
          <w:szCs w:val="18"/>
        </w:rPr>
        <w:t>placement</w:t>
      </w:r>
      <w:proofErr w:type="spellEnd"/>
      <w:r w:rsidR="00AB0C54" w:rsidRPr="006249F5">
        <w:rPr>
          <w:rFonts w:ascii="Arial" w:hAnsi="Arial" w:cs="Arial"/>
          <w:sz w:val="18"/>
          <w:szCs w:val="18"/>
        </w:rPr>
        <w:t xml:space="preserve"> period)</w:t>
      </w:r>
      <w:r w:rsidRPr="006249F5">
        <w:rPr>
          <w:rFonts w:ascii="Arial" w:hAnsi="Arial" w:cs="Arial"/>
          <w:sz w:val="18"/>
          <w:szCs w:val="18"/>
        </w:rPr>
        <w:t xml:space="preserve"> v případě pracovníh</w:t>
      </w:r>
      <w:r w:rsidR="00A04797" w:rsidRPr="006249F5">
        <w:rPr>
          <w:rFonts w:ascii="Arial" w:hAnsi="Arial" w:cs="Arial"/>
          <w:sz w:val="18"/>
          <w:szCs w:val="18"/>
        </w:rPr>
        <w:t>o</w:t>
      </w:r>
      <w:r w:rsidRPr="006249F5">
        <w:rPr>
          <w:rFonts w:ascii="Arial" w:hAnsi="Arial" w:cs="Arial"/>
          <w:sz w:val="18"/>
          <w:szCs w:val="18"/>
        </w:rPr>
        <w:t xml:space="preserve"> pobyt</w:t>
      </w:r>
      <w:r w:rsidR="00983A1F" w:rsidRPr="006249F5">
        <w:rPr>
          <w:rFonts w:ascii="Arial" w:hAnsi="Arial" w:cs="Arial"/>
          <w:sz w:val="18"/>
          <w:szCs w:val="18"/>
        </w:rPr>
        <w:t>u</w:t>
      </w:r>
      <w:r w:rsidR="00C7270E" w:rsidRPr="006249F5">
        <w:rPr>
          <w:rFonts w:ascii="Arial" w:hAnsi="Arial" w:cs="Arial"/>
          <w:sz w:val="18"/>
          <w:szCs w:val="18"/>
        </w:rPr>
        <w:t>.</w:t>
      </w:r>
    </w:p>
    <w:p w14:paraId="7045F312" w14:textId="77777777" w:rsidR="00786115" w:rsidRPr="006249F5" w:rsidRDefault="008C035D" w:rsidP="00953DDF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V případě, že dokument výpisu známek obsahuje potvrzení o délce studijního pobytu, dokument potvrzení o délce studijního pobytu již není nutné dokládat.</w:t>
      </w:r>
    </w:p>
    <w:p w14:paraId="468AFACA" w14:textId="77777777" w:rsidR="00786115" w:rsidRPr="006249F5" w:rsidRDefault="00786115" w:rsidP="00E47B9F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Student dále musí do „Evidence pobytů“ vložit kompletně vyplněnou studijní smlouvu, p</w:t>
      </w:r>
      <w:r w:rsidR="00FF2CFE" w:rsidRPr="006249F5">
        <w:rPr>
          <w:rFonts w:ascii="Arial" w:hAnsi="Arial" w:cs="Arial"/>
          <w:sz w:val="18"/>
          <w:szCs w:val="18"/>
        </w:rPr>
        <w:t xml:space="preserve">řípadně </w:t>
      </w:r>
      <w:r w:rsidR="002279B5" w:rsidRPr="006249F5">
        <w:rPr>
          <w:rFonts w:ascii="Arial" w:hAnsi="Arial" w:cs="Arial"/>
          <w:sz w:val="18"/>
          <w:szCs w:val="18"/>
        </w:rPr>
        <w:t xml:space="preserve">také </w:t>
      </w:r>
      <w:r w:rsidRPr="006249F5">
        <w:rPr>
          <w:rFonts w:ascii="Arial" w:hAnsi="Arial" w:cs="Arial"/>
          <w:sz w:val="18"/>
          <w:szCs w:val="18"/>
        </w:rPr>
        <w:t>její změny, a smlouvu o pracovním plánu</w:t>
      </w:r>
      <w:r w:rsidR="00304D09" w:rsidRPr="006249F5">
        <w:rPr>
          <w:rFonts w:ascii="Arial" w:hAnsi="Arial" w:cs="Arial"/>
          <w:sz w:val="18"/>
          <w:szCs w:val="18"/>
        </w:rPr>
        <w:t>, popř. jejích změn</w:t>
      </w:r>
      <w:r w:rsidRPr="006249F5">
        <w:rPr>
          <w:rFonts w:ascii="Arial" w:hAnsi="Arial" w:cs="Arial"/>
          <w:sz w:val="18"/>
          <w:szCs w:val="18"/>
        </w:rPr>
        <w:t xml:space="preserve"> do </w:t>
      </w:r>
      <w:r w:rsidR="002279B5" w:rsidRPr="006249F5">
        <w:rPr>
          <w:rFonts w:ascii="Arial" w:hAnsi="Arial" w:cs="Arial"/>
          <w:sz w:val="18"/>
          <w:szCs w:val="18"/>
        </w:rPr>
        <w:t>5</w:t>
      </w:r>
      <w:r w:rsidRPr="006249F5">
        <w:rPr>
          <w:rFonts w:ascii="Arial" w:hAnsi="Arial" w:cs="Arial"/>
          <w:sz w:val="18"/>
          <w:szCs w:val="18"/>
        </w:rPr>
        <w:t xml:space="preserve"> týdnů po začátku </w:t>
      </w:r>
      <w:r w:rsidR="00695BF2" w:rsidRPr="006249F5">
        <w:rPr>
          <w:rFonts w:ascii="Arial" w:hAnsi="Arial" w:cs="Arial"/>
          <w:sz w:val="18"/>
          <w:szCs w:val="18"/>
        </w:rPr>
        <w:t>semestru</w:t>
      </w:r>
      <w:r w:rsidRPr="006249F5">
        <w:rPr>
          <w:rFonts w:ascii="Arial" w:hAnsi="Arial" w:cs="Arial"/>
          <w:sz w:val="18"/>
          <w:szCs w:val="18"/>
        </w:rPr>
        <w:t xml:space="preserve"> v zahraničí. Dále musí </w:t>
      </w:r>
      <w:r w:rsidR="00FF2CFE" w:rsidRPr="006249F5">
        <w:rPr>
          <w:rFonts w:ascii="Arial" w:hAnsi="Arial" w:cs="Arial"/>
          <w:sz w:val="18"/>
          <w:szCs w:val="18"/>
        </w:rPr>
        <w:t xml:space="preserve">do 10 dní od ukončení daného semestru v zahraničí </w:t>
      </w:r>
      <w:r w:rsidRPr="006249F5">
        <w:rPr>
          <w:rFonts w:ascii="Arial" w:hAnsi="Arial" w:cs="Arial"/>
          <w:sz w:val="18"/>
          <w:szCs w:val="18"/>
        </w:rPr>
        <w:t xml:space="preserve">vložit </w:t>
      </w:r>
      <w:r w:rsidR="00FF2CFE" w:rsidRPr="006249F5">
        <w:rPr>
          <w:rFonts w:ascii="Arial" w:hAnsi="Arial" w:cs="Arial"/>
          <w:sz w:val="18"/>
          <w:szCs w:val="18"/>
        </w:rPr>
        <w:t xml:space="preserve">do „Evidence pobytů“ </w:t>
      </w:r>
      <w:r w:rsidRPr="006249F5">
        <w:rPr>
          <w:rFonts w:ascii="Arial" w:hAnsi="Arial" w:cs="Arial"/>
          <w:sz w:val="18"/>
          <w:szCs w:val="18"/>
        </w:rPr>
        <w:t>potvrzení o délce studijního pobytu</w:t>
      </w:r>
      <w:r w:rsidR="00FF2CFE" w:rsidRPr="006249F5">
        <w:rPr>
          <w:rFonts w:ascii="Arial" w:hAnsi="Arial" w:cs="Arial"/>
          <w:sz w:val="18"/>
          <w:szCs w:val="18"/>
        </w:rPr>
        <w:t xml:space="preserve"> a</w:t>
      </w:r>
      <w:r w:rsidR="00E47B9F" w:rsidRPr="006249F5">
        <w:rPr>
          <w:rFonts w:ascii="Arial" w:hAnsi="Arial" w:cs="Arial"/>
          <w:sz w:val="18"/>
          <w:szCs w:val="18"/>
        </w:rPr>
        <w:t xml:space="preserve"> potvrzení o realizaci pracovního pobytu</w:t>
      </w:r>
      <w:r w:rsidR="00FF2CFE" w:rsidRPr="006249F5">
        <w:rPr>
          <w:rFonts w:ascii="Arial" w:hAnsi="Arial" w:cs="Arial"/>
          <w:sz w:val="18"/>
          <w:szCs w:val="18"/>
        </w:rPr>
        <w:t xml:space="preserve">. </w:t>
      </w:r>
      <w:r w:rsidRPr="006249F5">
        <w:rPr>
          <w:rFonts w:ascii="Arial" w:hAnsi="Arial" w:cs="Arial"/>
          <w:sz w:val="18"/>
          <w:szCs w:val="18"/>
        </w:rPr>
        <w:t xml:space="preserve">V případě, </w:t>
      </w:r>
      <w:r w:rsidR="00E47B9F" w:rsidRPr="006249F5">
        <w:rPr>
          <w:rFonts w:ascii="Arial" w:hAnsi="Arial" w:cs="Arial"/>
          <w:sz w:val="18"/>
          <w:szCs w:val="18"/>
        </w:rPr>
        <w:t>ž</w:t>
      </w:r>
      <w:r w:rsidRPr="006249F5">
        <w:rPr>
          <w:rFonts w:ascii="Arial" w:hAnsi="Arial" w:cs="Arial"/>
          <w:sz w:val="18"/>
          <w:szCs w:val="18"/>
        </w:rPr>
        <w:t>e není možné doložit výpis známek</w:t>
      </w:r>
      <w:r w:rsidR="00E47B9F" w:rsidRPr="006249F5">
        <w:rPr>
          <w:rFonts w:ascii="Arial" w:hAnsi="Arial" w:cs="Arial"/>
          <w:sz w:val="18"/>
          <w:szCs w:val="18"/>
        </w:rPr>
        <w:t xml:space="preserve"> jako potvrzení o délce studijního pobytu v dané lhůtě</w:t>
      </w:r>
      <w:r w:rsidRPr="006249F5">
        <w:rPr>
          <w:rFonts w:ascii="Arial" w:hAnsi="Arial" w:cs="Arial"/>
          <w:sz w:val="18"/>
          <w:szCs w:val="18"/>
        </w:rPr>
        <w:t xml:space="preserve">, je nutné potvrzení o délce pobytu doložit samostatně. </w:t>
      </w:r>
      <w:r w:rsidR="00E47B9F" w:rsidRPr="006249F5">
        <w:rPr>
          <w:rFonts w:ascii="Arial" w:hAnsi="Arial" w:cs="Arial"/>
          <w:sz w:val="18"/>
          <w:szCs w:val="18"/>
        </w:rPr>
        <w:t xml:space="preserve">Student musí dále vložit do „Evidence pobytů“ výpis známek ve lhůtě 30 dní od ukončení </w:t>
      </w:r>
      <w:r w:rsidR="008F4451" w:rsidRPr="006249F5">
        <w:rPr>
          <w:rFonts w:ascii="Arial" w:hAnsi="Arial" w:cs="Arial"/>
          <w:sz w:val="18"/>
          <w:szCs w:val="18"/>
        </w:rPr>
        <w:t>semestru v</w:t>
      </w:r>
      <w:r w:rsidR="006249F5">
        <w:rPr>
          <w:rFonts w:ascii="Arial" w:hAnsi="Arial" w:cs="Arial"/>
          <w:sz w:val="18"/>
          <w:szCs w:val="18"/>
        </w:rPr>
        <w:t> </w:t>
      </w:r>
      <w:r w:rsidR="008F4451" w:rsidRPr="006249F5">
        <w:rPr>
          <w:rFonts w:ascii="Arial" w:hAnsi="Arial" w:cs="Arial"/>
          <w:sz w:val="18"/>
          <w:szCs w:val="18"/>
        </w:rPr>
        <w:t>zahraničí</w:t>
      </w:r>
      <w:r w:rsidR="00E47B9F" w:rsidRPr="006249F5">
        <w:rPr>
          <w:rFonts w:ascii="Arial" w:hAnsi="Arial" w:cs="Arial"/>
          <w:sz w:val="18"/>
          <w:szCs w:val="18"/>
        </w:rPr>
        <w:t xml:space="preserve"> s výjimkou pozdějšího vydání dokumentu ze strany hostitelské školy. V tom případě musí dokument vložit neprodleně poté</w:t>
      </w:r>
      <w:r w:rsidR="008F4451" w:rsidRPr="006249F5">
        <w:rPr>
          <w:rFonts w:ascii="Arial" w:hAnsi="Arial" w:cs="Arial"/>
          <w:sz w:val="18"/>
          <w:szCs w:val="18"/>
        </w:rPr>
        <w:t>.</w:t>
      </w:r>
    </w:p>
    <w:p w14:paraId="5CC3FDF5" w14:textId="77777777" w:rsidR="00A044AF" w:rsidRPr="006249F5" w:rsidRDefault="00A044AF" w:rsidP="005F0448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Student, který se rozhodne pobytu neúčastnit, pobyt ukončí dříve nebo se programu nemůže zúčastnit z objektivních příčin způsobených třetí stranou, je povinen tuto informaci neprodleně sdělit pověřenému pracovišti MU a dohodnout se s pověřenou osobou na fakultě na dalším postupu.</w:t>
      </w:r>
      <w:r w:rsidR="002C5C99" w:rsidRPr="006249F5">
        <w:rPr>
          <w:rFonts w:ascii="Arial" w:hAnsi="Arial" w:cs="Arial"/>
          <w:sz w:val="18"/>
          <w:szCs w:val="18"/>
        </w:rPr>
        <w:t xml:space="preserve"> Zároveň student změní informaci o dél</w:t>
      </w:r>
      <w:r w:rsidR="004558CC" w:rsidRPr="006249F5">
        <w:rPr>
          <w:rFonts w:ascii="Arial" w:hAnsi="Arial" w:cs="Arial"/>
          <w:sz w:val="18"/>
          <w:szCs w:val="18"/>
        </w:rPr>
        <w:t>ce pobytu na hostitelské insti</w:t>
      </w:r>
      <w:r w:rsidR="002C5C99" w:rsidRPr="006249F5">
        <w:rPr>
          <w:rFonts w:ascii="Arial" w:hAnsi="Arial" w:cs="Arial"/>
          <w:sz w:val="18"/>
          <w:szCs w:val="18"/>
        </w:rPr>
        <w:t>tuci v </w:t>
      </w:r>
      <w:r w:rsidR="004D3915" w:rsidRPr="006249F5">
        <w:rPr>
          <w:rFonts w:ascii="Arial" w:hAnsi="Arial" w:cs="Arial"/>
          <w:sz w:val="18"/>
          <w:szCs w:val="18"/>
        </w:rPr>
        <w:t xml:space="preserve">„Evidenci </w:t>
      </w:r>
      <w:r w:rsidR="00436DEA" w:rsidRPr="006249F5">
        <w:rPr>
          <w:rFonts w:ascii="Arial" w:hAnsi="Arial" w:cs="Arial"/>
          <w:sz w:val="18"/>
          <w:szCs w:val="18"/>
        </w:rPr>
        <w:t>pobytů</w:t>
      </w:r>
      <w:r w:rsidR="004D3915" w:rsidRPr="006249F5">
        <w:rPr>
          <w:rFonts w:ascii="Arial" w:hAnsi="Arial" w:cs="Arial"/>
          <w:sz w:val="18"/>
          <w:szCs w:val="18"/>
        </w:rPr>
        <w:t>“</w:t>
      </w:r>
      <w:r w:rsidR="008D2CA5" w:rsidRPr="006249F5">
        <w:rPr>
          <w:rFonts w:ascii="Arial" w:hAnsi="Arial" w:cs="Arial"/>
          <w:sz w:val="18"/>
          <w:szCs w:val="18"/>
        </w:rPr>
        <w:t>, a informuje studijní oddělení fakulty.</w:t>
      </w:r>
    </w:p>
    <w:p w14:paraId="65F29364" w14:textId="77777777" w:rsidR="00A044AF" w:rsidRPr="006249F5" w:rsidRDefault="0062692B" w:rsidP="00C77A94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Pokud student, který vyjíždí přes mobilitní program spravovaný na MU,</w:t>
      </w:r>
      <w:r w:rsidR="003B46B2" w:rsidRPr="006249F5">
        <w:rPr>
          <w:rFonts w:ascii="Arial" w:hAnsi="Arial" w:cs="Arial"/>
          <w:sz w:val="18"/>
          <w:szCs w:val="18"/>
        </w:rPr>
        <w:t xml:space="preserve"> </w:t>
      </w:r>
      <w:r w:rsidRPr="006249F5">
        <w:rPr>
          <w:rFonts w:ascii="Arial" w:hAnsi="Arial" w:cs="Arial"/>
          <w:sz w:val="18"/>
          <w:szCs w:val="18"/>
        </w:rPr>
        <w:t>nedodrží</w:t>
      </w:r>
      <w:r w:rsidR="00A044AF" w:rsidRPr="006249F5">
        <w:rPr>
          <w:rFonts w:ascii="Arial" w:hAnsi="Arial" w:cs="Arial"/>
          <w:sz w:val="18"/>
          <w:szCs w:val="18"/>
        </w:rPr>
        <w:t xml:space="preserve"> </w:t>
      </w:r>
      <w:r w:rsidR="004D3915" w:rsidRPr="006249F5">
        <w:rPr>
          <w:rFonts w:ascii="Arial" w:hAnsi="Arial" w:cs="Arial"/>
          <w:sz w:val="18"/>
          <w:szCs w:val="18"/>
        </w:rPr>
        <w:t>podmínky</w:t>
      </w:r>
      <w:r w:rsidR="00A044AF" w:rsidRPr="006249F5">
        <w:rPr>
          <w:rFonts w:ascii="Arial" w:hAnsi="Arial" w:cs="Arial"/>
          <w:sz w:val="18"/>
          <w:szCs w:val="18"/>
        </w:rPr>
        <w:t xml:space="preserve"> zahraničního pobytu</w:t>
      </w:r>
      <w:r w:rsidR="00FF2CFE" w:rsidRPr="006249F5">
        <w:rPr>
          <w:rFonts w:ascii="Arial" w:hAnsi="Arial" w:cs="Arial"/>
          <w:sz w:val="18"/>
          <w:szCs w:val="18"/>
        </w:rPr>
        <w:t>,</w:t>
      </w:r>
      <w:r w:rsidR="00A04797" w:rsidRPr="006249F5">
        <w:rPr>
          <w:rFonts w:ascii="Arial" w:hAnsi="Arial" w:cs="Arial"/>
          <w:sz w:val="18"/>
          <w:szCs w:val="18"/>
        </w:rPr>
        <w:t xml:space="preserve"> </w:t>
      </w:r>
      <w:r w:rsidR="00A044AF" w:rsidRPr="006249F5">
        <w:rPr>
          <w:rFonts w:ascii="Arial" w:hAnsi="Arial" w:cs="Arial"/>
          <w:sz w:val="18"/>
          <w:szCs w:val="18"/>
        </w:rPr>
        <w:t>je povinen neprodleně tuto informaci sdělit studijnímu oddělení</w:t>
      </w:r>
      <w:r w:rsidR="00436DEA" w:rsidRPr="006249F5">
        <w:rPr>
          <w:rFonts w:ascii="Arial" w:hAnsi="Arial" w:cs="Arial"/>
          <w:sz w:val="18"/>
          <w:szCs w:val="18"/>
        </w:rPr>
        <w:t xml:space="preserve"> fakulty</w:t>
      </w:r>
      <w:r w:rsidR="00A044AF" w:rsidRPr="006249F5">
        <w:rPr>
          <w:rFonts w:ascii="Arial" w:hAnsi="Arial" w:cs="Arial"/>
          <w:sz w:val="18"/>
          <w:szCs w:val="18"/>
        </w:rPr>
        <w:t xml:space="preserve"> a dohodnout se se správcem mobilitního programu MU na dalším postupu. </w:t>
      </w:r>
    </w:p>
    <w:p w14:paraId="260D590B" w14:textId="77777777" w:rsidR="00A044AF" w:rsidRPr="006249F5" w:rsidRDefault="006249F5" w:rsidP="00F0502A">
      <w:pPr>
        <w:spacing w:before="6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br w:type="column"/>
      </w:r>
    </w:p>
    <w:p w14:paraId="691DBC2E" w14:textId="77777777" w:rsidR="00A044AF" w:rsidRPr="006249F5" w:rsidRDefault="00A044AF" w:rsidP="00F0502A">
      <w:pPr>
        <w:pStyle w:val="W3MUZkonParagraf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Článek 3</w:t>
      </w:r>
    </w:p>
    <w:p w14:paraId="34C931F7" w14:textId="77777777" w:rsidR="00A044AF" w:rsidRPr="006249F5" w:rsidRDefault="00A044AF" w:rsidP="009C3116">
      <w:pPr>
        <w:pStyle w:val="W3MUZkonParagrafNzev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Uznání předmětů/kreditů ze studijního pobytu</w:t>
      </w:r>
    </w:p>
    <w:p w14:paraId="258E90DF" w14:textId="77777777" w:rsidR="00A044AF" w:rsidRPr="006249F5" w:rsidRDefault="00A044AF" w:rsidP="005B343D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Směrnice rektora č. 8/2011 rozlišuje uznání způsobem „předmět za předmět“ a ostatní způsoby uznání.</w:t>
      </w:r>
    </w:p>
    <w:p w14:paraId="69588111" w14:textId="77777777" w:rsidR="00A044AF" w:rsidRPr="006249F5" w:rsidRDefault="00A044AF" w:rsidP="004B29F8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V případě uznání způsobem „předmět za předmět“ je předmět uznán dle studijního plánu MU </w:t>
      </w:r>
      <w:r w:rsidR="00436DEA" w:rsidRPr="006249F5">
        <w:rPr>
          <w:rFonts w:ascii="Arial" w:hAnsi="Arial" w:cs="Arial"/>
          <w:sz w:val="18"/>
          <w:szCs w:val="18"/>
        </w:rPr>
        <w:t>a</w:t>
      </w:r>
      <w:r w:rsidR="00D549FD" w:rsidRPr="006249F5">
        <w:rPr>
          <w:rFonts w:ascii="Arial" w:hAnsi="Arial" w:cs="Arial"/>
          <w:sz w:val="18"/>
          <w:szCs w:val="18"/>
        </w:rPr>
        <w:t xml:space="preserve"> přebírá vlastnosti předmětu MU včetně počtu kreditů a způsob</w:t>
      </w:r>
      <w:r w:rsidR="008D2CA5" w:rsidRPr="006249F5">
        <w:rPr>
          <w:rFonts w:ascii="Arial" w:hAnsi="Arial" w:cs="Arial"/>
          <w:sz w:val="18"/>
          <w:szCs w:val="18"/>
        </w:rPr>
        <w:t>u</w:t>
      </w:r>
      <w:r w:rsidR="00D549FD" w:rsidRPr="006249F5">
        <w:rPr>
          <w:rFonts w:ascii="Arial" w:hAnsi="Arial" w:cs="Arial"/>
          <w:sz w:val="18"/>
          <w:szCs w:val="18"/>
        </w:rPr>
        <w:t xml:space="preserve"> ukončení</w:t>
      </w:r>
      <w:r w:rsidR="004D3915" w:rsidRPr="006249F5">
        <w:rPr>
          <w:rFonts w:ascii="Arial" w:hAnsi="Arial" w:cs="Arial"/>
          <w:sz w:val="18"/>
          <w:szCs w:val="18"/>
        </w:rPr>
        <w:t>.</w:t>
      </w:r>
    </w:p>
    <w:p w14:paraId="035C6303" w14:textId="77777777" w:rsidR="00C55694" w:rsidRPr="006249F5" w:rsidRDefault="00A044AF" w:rsidP="00C55694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V případě ostatních způsobů uznání</w:t>
      </w:r>
      <w:r w:rsidR="00C75E5D" w:rsidRPr="006249F5">
        <w:rPr>
          <w:rFonts w:ascii="Arial" w:hAnsi="Arial" w:cs="Arial"/>
          <w:sz w:val="18"/>
          <w:szCs w:val="18"/>
        </w:rPr>
        <w:t xml:space="preserve"> je uznán nově vytvořený předmět na základě informací ze studijní smlouvy, </w:t>
      </w:r>
      <w:r w:rsidR="004D3915" w:rsidRPr="006249F5">
        <w:rPr>
          <w:rFonts w:ascii="Arial" w:hAnsi="Arial" w:cs="Arial"/>
          <w:sz w:val="18"/>
          <w:szCs w:val="18"/>
        </w:rPr>
        <w:t xml:space="preserve">popř. </w:t>
      </w:r>
      <w:r w:rsidR="00C75E5D" w:rsidRPr="006249F5">
        <w:rPr>
          <w:rFonts w:ascii="Arial" w:hAnsi="Arial" w:cs="Arial"/>
          <w:sz w:val="18"/>
          <w:szCs w:val="18"/>
        </w:rPr>
        <w:t>jej</w:t>
      </w:r>
      <w:r w:rsidR="00983A1F" w:rsidRPr="006249F5">
        <w:rPr>
          <w:rFonts w:ascii="Arial" w:hAnsi="Arial" w:cs="Arial"/>
          <w:sz w:val="18"/>
          <w:szCs w:val="18"/>
        </w:rPr>
        <w:t>í</w:t>
      </w:r>
      <w:r w:rsidR="00C75E5D" w:rsidRPr="006249F5">
        <w:rPr>
          <w:rFonts w:ascii="Arial" w:hAnsi="Arial" w:cs="Arial"/>
          <w:sz w:val="18"/>
          <w:szCs w:val="18"/>
        </w:rPr>
        <w:t>ch změn</w:t>
      </w:r>
      <w:r w:rsidR="00FF2CFE" w:rsidRPr="006249F5">
        <w:rPr>
          <w:rFonts w:ascii="Arial" w:hAnsi="Arial" w:cs="Arial"/>
          <w:sz w:val="18"/>
          <w:szCs w:val="18"/>
        </w:rPr>
        <w:t>,</w:t>
      </w:r>
      <w:r w:rsidR="00C75E5D" w:rsidRPr="006249F5">
        <w:rPr>
          <w:rFonts w:ascii="Arial" w:hAnsi="Arial" w:cs="Arial"/>
          <w:sz w:val="18"/>
          <w:szCs w:val="18"/>
        </w:rPr>
        <w:t xml:space="preserve"> a </w:t>
      </w:r>
      <w:r w:rsidR="005224CA" w:rsidRPr="006249F5">
        <w:rPr>
          <w:rFonts w:ascii="Arial" w:hAnsi="Arial" w:cs="Arial"/>
          <w:sz w:val="18"/>
          <w:szCs w:val="18"/>
        </w:rPr>
        <w:t xml:space="preserve">výpisu </w:t>
      </w:r>
      <w:r w:rsidR="00C75E5D" w:rsidRPr="006249F5">
        <w:rPr>
          <w:rFonts w:ascii="Arial" w:hAnsi="Arial" w:cs="Arial"/>
          <w:sz w:val="18"/>
          <w:szCs w:val="18"/>
        </w:rPr>
        <w:t>známek. Jeho</w:t>
      </w:r>
      <w:r w:rsidR="009A1DE7" w:rsidRPr="006249F5">
        <w:rPr>
          <w:rFonts w:ascii="Arial" w:hAnsi="Arial" w:cs="Arial"/>
          <w:sz w:val="18"/>
          <w:szCs w:val="18"/>
        </w:rPr>
        <w:t xml:space="preserve"> kreditová hodnota </w:t>
      </w:r>
      <w:r w:rsidR="004D3915" w:rsidRPr="006249F5">
        <w:rPr>
          <w:rFonts w:ascii="Arial" w:hAnsi="Arial" w:cs="Arial"/>
          <w:sz w:val="18"/>
          <w:szCs w:val="18"/>
        </w:rPr>
        <w:t xml:space="preserve">je </w:t>
      </w:r>
      <w:r w:rsidR="009A1DE7" w:rsidRPr="006249F5">
        <w:rPr>
          <w:rFonts w:ascii="Arial" w:hAnsi="Arial" w:cs="Arial"/>
          <w:sz w:val="18"/>
          <w:szCs w:val="18"/>
        </w:rPr>
        <w:t xml:space="preserve">přidělena dle hodnoty, </w:t>
      </w:r>
      <w:r w:rsidR="007F1614" w:rsidRPr="006249F5">
        <w:rPr>
          <w:rFonts w:ascii="Arial" w:hAnsi="Arial" w:cs="Arial"/>
          <w:sz w:val="18"/>
          <w:szCs w:val="18"/>
        </w:rPr>
        <w:t xml:space="preserve">jakou </w:t>
      </w:r>
      <w:r w:rsidR="009A1DE7" w:rsidRPr="006249F5">
        <w:rPr>
          <w:rFonts w:ascii="Arial" w:hAnsi="Arial" w:cs="Arial"/>
          <w:sz w:val="18"/>
          <w:szCs w:val="18"/>
        </w:rPr>
        <w:t xml:space="preserve">má předmět na hostitelské instituci v případě, </w:t>
      </w:r>
      <w:r w:rsidR="00C7270E" w:rsidRPr="006249F5">
        <w:rPr>
          <w:rFonts w:ascii="Arial" w:hAnsi="Arial" w:cs="Arial"/>
          <w:sz w:val="18"/>
          <w:szCs w:val="18"/>
        </w:rPr>
        <w:t>ž</w:t>
      </w:r>
      <w:r w:rsidR="009A1DE7" w:rsidRPr="006249F5">
        <w:rPr>
          <w:rFonts w:ascii="Arial" w:hAnsi="Arial" w:cs="Arial"/>
          <w:sz w:val="18"/>
          <w:szCs w:val="18"/>
        </w:rPr>
        <w:t>e tato instituce používá systém ECTS</w:t>
      </w:r>
      <w:r w:rsidR="0040499A" w:rsidRPr="006249F5">
        <w:rPr>
          <w:rFonts w:ascii="Arial" w:hAnsi="Arial" w:cs="Arial"/>
          <w:sz w:val="18"/>
          <w:szCs w:val="18"/>
        </w:rPr>
        <w:t xml:space="preserve"> (a výpis známek je veden v ECTS)</w:t>
      </w:r>
      <w:r w:rsidR="009A1DE7" w:rsidRPr="006249F5">
        <w:rPr>
          <w:rFonts w:ascii="Arial" w:hAnsi="Arial" w:cs="Arial"/>
          <w:sz w:val="18"/>
          <w:szCs w:val="18"/>
        </w:rPr>
        <w:t>.</w:t>
      </w:r>
      <w:r w:rsidRPr="006249F5">
        <w:rPr>
          <w:rFonts w:ascii="Arial" w:hAnsi="Arial" w:cs="Arial"/>
          <w:sz w:val="18"/>
          <w:szCs w:val="18"/>
        </w:rPr>
        <w:t xml:space="preserve"> </w:t>
      </w:r>
      <w:r w:rsidR="0040499A" w:rsidRPr="006249F5">
        <w:rPr>
          <w:rFonts w:ascii="Arial" w:hAnsi="Arial" w:cs="Arial"/>
          <w:sz w:val="18"/>
          <w:szCs w:val="18"/>
        </w:rPr>
        <w:t xml:space="preserve">Výše uznávané </w:t>
      </w:r>
      <w:r w:rsidRPr="006249F5">
        <w:rPr>
          <w:rFonts w:ascii="Arial" w:hAnsi="Arial" w:cs="Arial"/>
          <w:sz w:val="18"/>
          <w:szCs w:val="18"/>
        </w:rPr>
        <w:t>kreditové hodnoty nesmí být snížena ani navýšena. Výjimkou jsou kredity s desetin</w:t>
      </w:r>
      <w:r w:rsidR="00C7270E" w:rsidRPr="006249F5">
        <w:rPr>
          <w:rFonts w:ascii="Arial" w:hAnsi="Arial" w:cs="Arial"/>
          <w:sz w:val="18"/>
          <w:szCs w:val="18"/>
        </w:rPr>
        <w:t>n</w:t>
      </w:r>
      <w:r w:rsidRPr="006249F5">
        <w:rPr>
          <w:rFonts w:ascii="Arial" w:hAnsi="Arial" w:cs="Arial"/>
          <w:sz w:val="18"/>
          <w:szCs w:val="18"/>
        </w:rPr>
        <w:t xml:space="preserve">ou hodnotou, u nichž </w:t>
      </w:r>
      <w:r w:rsidR="009A1DE7" w:rsidRPr="006249F5">
        <w:rPr>
          <w:rFonts w:ascii="Arial" w:hAnsi="Arial" w:cs="Arial"/>
          <w:sz w:val="18"/>
          <w:szCs w:val="18"/>
        </w:rPr>
        <w:t xml:space="preserve">se provede </w:t>
      </w:r>
      <w:r w:rsidRPr="006249F5">
        <w:rPr>
          <w:rFonts w:ascii="Arial" w:hAnsi="Arial" w:cs="Arial"/>
          <w:sz w:val="18"/>
          <w:szCs w:val="18"/>
        </w:rPr>
        <w:t>zaokrouhlen</w:t>
      </w:r>
      <w:r w:rsidR="009A1DE7" w:rsidRPr="006249F5">
        <w:rPr>
          <w:rFonts w:ascii="Arial" w:hAnsi="Arial" w:cs="Arial"/>
          <w:sz w:val="18"/>
          <w:szCs w:val="18"/>
        </w:rPr>
        <w:t>í</w:t>
      </w:r>
      <w:r w:rsidR="0040499A" w:rsidRPr="006249F5">
        <w:rPr>
          <w:rFonts w:ascii="Arial" w:hAnsi="Arial" w:cs="Arial"/>
          <w:sz w:val="18"/>
          <w:szCs w:val="18"/>
        </w:rPr>
        <w:t xml:space="preserve"> výsledného počtu kreditů</w:t>
      </w:r>
      <w:r w:rsidR="009A1DE7" w:rsidRPr="006249F5">
        <w:rPr>
          <w:rFonts w:ascii="Arial" w:hAnsi="Arial" w:cs="Arial"/>
          <w:sz w:val="18"/>
          <w:szCs w:val="18"/>
        </w:rPr>
        <w:t xml:space="preserve"> dle </w:t>
      </w:r>
      <w:r w:rsidR="005224CA" w:rsidRPr="006249F5">
        <w:rPr>
          <w:rFonts w:ascii="Arial" w:hAnsi="Arial" w:cs="Arial"/>
          <w:sz w:val="18"/>
          <w:szCs w:val="18"/>
        </w:rPr>
        <w:t>následujícího</w:t>
      </w:r>
      <w:r w:rsidR="009A1DE7" w:rsidRPr="006249F5">
        <w:rPr>
          <w:rFonts w:ascii="Arial" w:hAnsi="Arial" w:cs="Arial"/>
          <w:sz w:val="18"/>
          <w:szCs w:val="18"/>
        </w:rPr>
        <w:t xml:space="preserve"> pravidla (0,1-0,4 na celé číslo směrem dolů, 0,5-0,9 na celé číslo směrem nahoru). </w:t>
      </w:r>
      <w:r w:rsidR="00884ECB" w:rsidRPr="006249F5">
        <w:rPr>
          <w:rFonts w:ascii="Arial" w:hAnsi="Arial" w:cs="Arial"/>
          <w:sz w:val="18"/>
          <w:szCs w:val="18"/>
        </w:rPr>
        <w:t xml:space="preserve"> </w:t>
      </w:r>
    </w:p>
    <w:p w14:paraId="0A4F2AE8" w14:textId="77777777" w:rsidR="00884ECB" w:rsidRPr="006249F5" w:rsidRDefault="009A1DE7" w:rsidP="00C55694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V případě ostatních způsobů uznání z instituce, která </w:t>
      </w:r>
      <w:r w:rsidR="005224CA" w:rsidRPr="006249F5">
        <w:rPr>
          <w:rFonts w:ascii="Arial" w:hAnsi="Arial" w:cs="Arial"/>
          <w:sz w:val="18"/>
          <w:szCs w:val="18"/>
        </w:rPr>
        <w:t>nepoužívá</w:t>
      </w:r>
      <w:r w:rsidRPr="006249F5">
        <w:rPr>
          <w:rFonts w:ascii="Arial" w:hAnsi="Arial" w:cs="Arial"/>
          <w:sz w:val="18"/>
          <w:szCs w:val="18"/>
        </w:rPr>
        <w:t xml:space="preserve"> systém ECTS</w:t>
      </w:r>
      <w:r w:rsidR="0040499A" w:rsidRPr="006249F5">
        <w:rPr>
          <w:rFonts w:ascii="Arial" w:hAnsi="Arial" w:cs="Arial"/>
          <w:sz w:val="18"/>
          <w:szCs w:val="18"/>
        </w:rPr>
        <w:t xml:space="preserve"> (a v</w:t>
      </w:r>
      <w:r w:rsidR="001A4BF3" w:rsidRPr="006249F5">
        <w:rPr>
          <w:rFonts w:ascii="Arial" w:hAnsi="Arial" w:cs="Arial"/>
          <w:sz w:val="18"/>
          <w:szCs w:val="18"/>
        </w:rPr>
        <w:t>ýpis známek není veden v ECTS)</w:t>
      </w:r>
      <w:r w:rsidR="00231EB5" w:rsidRPr="006249F5">
        <w:rPr>
          <w:rFonts w:ascii="Arial" w:hAnsi="Arial" w:cs="Arial"/>
          <w:sz w:val="18"/>
          <w:szCs w:val="18"/>
        </w:rPr>
        <w:t>,</w:t>
      </w:r>
      <w:r w:rsidR="00884ECB" w:rsidRPr="006249F5">
        <w:rPr>
          <w:rFonts w:ascii="Arial" w:hAnsi="Arial" w:cs="Arial"/>
          <w:sz w:val="18"/>
          <w:szCs w:val="18"/>
        </w:rPr>
        <w:t xml:space="preserve"> je kreditová hodnota při</w:t>
      </w:r>
      <w:r w:rsidRPr="006249F5">
        <w:rPr>
          <w:rFonts w:ascii="Arial" w:hAnsi="Arial" w:cs="Arial"/>
          <w:sz w:val="18"/>
          <w:szCs w:val="18"/>
        </w:rPr>
        <w:t>dělena na základě přepočtu</w:t>
      </w:r>
      <w:r w:rsidR="001A4BF3" w:rsidRPr="006249F5">
        <w:rPr>
          <w:rFonts w:ascii="Arial" w:hAnsi="Arial" w:cs="Arial"/>
          <w:sz w:val="18"/>
          <w:szCs w:val="18"/>
        </w:rPr>
        <w:t xml:space="preserve"> přivážených kreditů</w:t>
      </w:r>
      <w:r w:rsidRPr="006249F5">
        <w:rPr>
          <w:rFonts w:ascii="Arial" w:hAnsi="Arial" w:cs="Arial"/>
          <w:sz w:val="18"/>
          <w:szCs w:val="18"/>
        </w:rPr>
        <w:t xml:space="preserve"> na ECTS</w:t>
      </w:r>
      <w:r w:rsidR="007F1614" w:rsidRPr="006249F5">
        <w:rPr>
          <w:rFonts w:ascii="Arial" w:hAnsi="Arial" w:cs="Arial"/>
          <w:sz w:val="18"/>
          <w:szCs w:val="18"/>
        </w:rPr>
        <w:t xml:space="preserve"> tak, </w:t>
      </w:r>
      <w:r w:rsidRPr="006249F5">
        <w:rPr>
          <w:rFonts w:ascii="Arial" w:hAnsi="Arial" w:cs="Arial"/>
          <w:sz w:val="18"/>
          <w:szCs w:val="18"/>
        </w:rPr>
        <w:t>jak je indikováno pověřenou osobou ve studijní smlouvě a jej</w:t>
      </w:r>
      <w:r w:rsidR="00C7270E" w:rsidRPr="006249F5">
        <w:rPr>
          <w:rFonts w:ascii="Arial" w:hAnsi="Arial" w:cs="Arial"/>
          <w:sz w:val="18"/>
          <w:szCs w:val="18"/>
        </w:rPr>
        <w:t>í</w:t>
      </w:r>
      <w:r w:rsidRPr="006249F5">
        <w:rPr>
          <w:rFonts w:ascii="Arial" w:hAnsi="Arial" w:cs="Arial"/>
          <w:sz w:val="18"/>
          <w:szCs w:val="18"/>
        </w:rPr>
        <w:t>ch změnách</w:t>
      </w:r>
      <w:r w:rsidR="007F1614" w:rsidRPr="006249F5">
        <w:rPr>
          <w:rFonts w:ascii="Arial" w:hAnsi="Arial" w:cs="Arial"/>
          <w:sz w:val="18"/>
          <w:szCs w:val="18"/>
        </w:rPr>
        <w:t>.</w:t>
      </w:r>
    </w:p>
    <w:p w14:paraId="1A2DBE55" w14:textId="77777777" w:rsidR="004D3915" w:rsidRPr="006249F5" w:rsidRDefault="004D3915" w:rsidP="00C55694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Pro body 2</w:t>
      </w:r>
      <w:r w:rsidR="00C55694" w:rsidRPr="006249F5">
        <w:rPr>
          <w:rFonts w:ascii="Arial" w:hAnsi="Arial" w:cs="Arial"/>
          <w:sz w:val="18"/>
          <w:szCs w:val="18"/>
        </w:rPr>
        <w:t xml:space="preserve">, 3 a 4 </w:t>
      </w:r>
      <w:r w:rsidRPr="006249F5">
        <w:rPr>
          <w:rFonts w:ascii="Arial" w:hAnsi="Arial" w:cs="Arial"/>
          <w:sz w:val="18"/>
          <w:szCs w:val="18"/>
        </w:rPr>
        <w:t xml:space="preserve">tohoto článku je klasifikace předmětu uznána dle klasifikace </w:t>
      </w:r>
      <w:r w:rsidR="00436DEA" w:rsidRPr="006249F5">
        <w:rPr>
          <w:rFonts w:ascii="Arial" w:hAnsi="Arial" w:cs="Arial"/>
          <w:sz w:val="18"/>
          <w:szCs w:val="18"/>
        </w:rPr>
        <w:t xml:space="preserve">získané </w:t>
      </w:r>
      <w:r w:rsidRPr="006249F5">
        <w:rPr>
          <w:rFonts w:ascii="Arial" w:hAnsi="Arial" w:cs="Arial"/>
          <w:sz w:val="18"/>
          <w:szCs w:val="18"/>
        </w:rPr>
        <w:t xml:space="preserve">v zahraničí. V případě, že se </w:t>
      </w:r>
      <w:r w:rsidR="002231E3" w:rsidRPr="006249F5">
        <w:rPr>
          <w:rFonts w:ascii="Arial" w:hAnsi="Arial" w:cs="Arial"/>
          <w:sz w:val="18"/>
          <w:szCs w:val="18"/>
        </w:rPr>
        <w:t xml:space="preserve">způsob </w:t>
      </w:r>
      <w:r w:rsidRPr="006249F5">
        <w:rPr>
          <w:rFonts w:ascii="Arial" w:hAnsi="Arial" w:cs="Arial"/>
          <w:sz w:val="18"/>
          <w:szCs w:val="18"/>
        </w:rPr>
        <w:t>klasifikace liší od</w:t>
      </w:r>
      <w:r w:rsidR="00C40EFE" w:rsidRPr="006249F5">
        <w:rPr>
          <w:rFonts w:ascii="Arial" w:hAnsi="Arial" w:cs="Arial"/>
          <w:sz w:val="18"/>
          <w:szCs w:val="18"/>
        </w:rPr>
        <w:t xml:space="preserve"> </w:t>
      </w:r>
      <w:r w:rsidR="007F1614" w:rsidRPr="006249F5">
        <w:rPr>
          <w:rFonts w:ascii="Arial" w:hAnsi="Arial" w:cs="Arial"/>
          <w:sz w:val="18"/>
          <w:szCs w:val="18"/>
        </w:rPr>
        <w:t xml:space="preserve">klasifikace </w:t>
      </w:r>
      <w:r w:rsidRPr="006249F5">
        <w:rPr>
          <w:rFonts w:ascii="Arial" w:hAnsi="Arial" w:cs="Arial"/>
          <w:sz w:val="18"/>
          <w:szCs w:val="18"/>
        </w:rPr>
        <w:t>používané na MU, rozhodne pověřená osoba s ohledem na klasifikaci používanou na MU.</w:t>
      </w:r>
      <w:r w:rsidR="00C55694" w:rsidRPr="006249F5">
        <w:rPr>
          <w:rFonts w:ascii="Arial" w:hAnsi="Arial" w:cs="Arial"/>
          <w:sz w:val="18"/>
          <w:szCs w:val="18"/>
        </w:rPr>
        <w:t xml:space="preserve"> Pro předměty uznávané ostatním způsobem vychází způsob ukončení z možností používaných na Masarykově univerzitě.</w:t>
      </w:r>
    </w:p>
    <w:p w14:paraId="67EB7142" w14:textId="77777777" w:rsidR="00A044AF" w:rsidRPr="006249F5" w:rsidRDefault="00A044AF" w:rsidP="00884ECB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V</w:t>
      </w:r>
      <w:r w:rsidR="008D2CA5" w:rsidRPr="006249F5">
        <w:rPr>
          <w:rFonts w:ascii="Arial" w:hAnsi="Arial" w:cs="Arial"/>
          <w:sz w:val="18"/>
          <w:szCs w:val="18"/>
        </w:rPr>
        <w:t>e všech ostatních </w:t>
      </w:r>
      <w:r w:rsidR="001A4BF3" w:rsidRPr="006249F5">
        <w:rPr>
          <w:rFonts w:ascii="Arial" w:hAnsi="Arial" w:cs="Arial"/>
          <w:sz w:val="18"/>
          <w:szCs w:val="18"/>
        </w:rPr>
        <w:t>případech</w:t>
      </w:r>
      <w:r w:rsidR="008D2CA5" w:rsidRPr="006249F5">
        <w:rPr>
          <w:rFonts w:ascii="Arial" w:hAnsi="Arial" w:cs="Arial"/>
          <w:sz w:val="18"/>
          <w:szCs w:val="18"/>
        </w:rPr>
        <w:t xml:space="preserve"> uznání předmětů/kreditů ze zahraničí podle </w:t>
      </w:r>
      <w:r w:rsidR="002231E3" w:rsidRPr="006249F5">
        <w:rPr>
          <w:rFonts w:ascii="Arial" w:hAnsi="Arial" w:cs="Arial"/>
          <w:sz w:val="18"/>
          <w:szCs w:val="18"/>
        </w:rPr>
        <w:t>Směrnice rektora č.</w:t>
      </w:r>
      <w:r w:rsidR="007F1614" w:rsidRPr="006249F5">
        <w:rPr>
          <w:rFonts w:ascii="Arial" w:hAnsi="Arial" w:cs="Arial"/>
          <w:sz w:val="18"/>
          <w:szCs w:val="18"/>
        </w:rPr>
        <w:t> </w:t>
      </w:r>
      <w:r w:rsidR="002231E3" w:rsidRPr="006249F5">
        <w:rPr>
          <w:rFonts w:ascii="Arial" w:hAnsi="Arial" w:cs="Arial"/>
          <w:sz w:val="18"/>
          <w:szCs w:val="18"/>
        </w:rPr>
        <w:t>8/2011</w:t>
      </w:r>
      <w:r w:rsidR="001A4BF3" w:rsidRPr="006249F5">
        <w:rPr>
          <w:rFonts w:ascii="Arial" w:hAnsi="Arial" w:cs="Arial"/>
          <w:sz w:val="18"/>
          <w:szCs w:val="18"/>
        </w:rPr>
        <w:t>, které nejsou v tomto pokynu uvedeny</w:t>
      </w:r>
      <w:r w:rsidR="002231E3" w:rsidRPr="006249F5">
        <w:rPr>
          <w:rFonts w:ascii="Arial" w:hAnsi="Arial" w:cs="Arial"/>
          <w:sz w:val="18"/>
          <w:szCs w:val="18"/>
        </w:rPr>
        <w:t>,</w:t>
      </w:r>
      <w:r w:rsidR="001A4BF3" w:rsidRPr="006249F5">
        <w:rPr>
          <w:rFonts w:ascii="Arial" w:hAnsi="Arial" w:cs="Arial"/>
          <w:sz w:val="18"/>
          <w:szCs w:val="18"/>
        </w:rPr>
        <w:t xml:space="preserve"> je vždy </w:t>
      </w:r>
      <w:r w:rsidR="005224CA" w:rsidRPr="006249F5">
        <w:rPr>
          <w:rFonts w:ascii="Arial" w:hAnsi="Arial" w:cs="Arial"/>
          <w:sz w:val="18"/>
          <w:szCs w:val="18"/>
        </w:rPr>
        <w:t>oprávněna</w:t>
      </w:r>
      <w:r w:rsidR="001A4BF3" w:rsidRPr="006249F5">
        <w:rPr>
          <w:rFonts w:ascii="Arial" w:hAnsi="Arial" w:cs="Arial"/>
          <w:sz w:val="18"/>
          <w:szCs w:val="18"/>
        </w:rPr>
        <w:t xml:space="preserve"> </w:t>
      </w:r>
      <w:r w:rsidR="005224CA" w:rsidRPr="006249F5">
        <w:rPr>
          <w:rFonts w:ascii="Arial" w:hAnsi="Arial" w:cs="Arial"/>
          <w:sz w:val="18"/>
          <w:szCs w:val="18"/>
        </w:rPr>
        <w:t>rozhodnout</w:t>
      </w:r>
      <w:r w:rsidR="001A4BF3" w:rsidRPr="006249F5">
        <w:rPr>
          <w:rFonts w:ascii="Arial" w:hAnsi="Arial" w:cs="Arial"/>
          <w:sz w:val="18"/>
          <w:szCs w:val="18"/>
        </w:rPr>
        <w:t xml:space="preserve"> </w:t>
      </w:r>
      <w:r w:rsidR="00884ECB" w:rsidRPr="006249F5">
        <w:rPr>
          <w:rFonts w:ascii="Arial" w:hAnsi="Arial" w:cs="Arial"/>
          <w:sz w:val="18"/>
          <w:szCs w:val="18"/>
        </w:rPr>
        <w:t xml:space="preserve">pověřená osoba dané katedry/fakulty </w:t>
      </w:r>
      <w:r w:rsidR="00436DEA" w:rsidRPr="006249F5">
        <w:rPr>
          <w:rFonts w:ascii="Arial" w:hAnsi="Arial" w:cs="Arial"/>
          <w:sz w:val="18"/>
          <w:szCs w:val="18"/>
        </w:rPr>
        <w:t>pod podmínkou</w:t>
      </w:r>
      <w:r w:rsidR="00884ECB" w:rsidRPr="006249F5">
        <w:rPr>
          <w:rFonts w:ascii="Arial" w:hAnsi="Arial" w:cs="Arial"/>
          <w:sz w:val="18"/>
          <w:szCs w:val="18"/>
        </w:rPr>
        <w:t xml:space="preserve">, že uznání předmětů/kreditů </w:t>
      </w:r>
      <w:r w:rsidR="00436DEA" w:rsidRPr="006249F5">
        <w:rPr>
          <w:rFonts w:ascii="Arial" w:hAnsi="Arial" w:cs="Arial"/>
          <w:sz w:val="18"/>
          <w:szCs w:val="18"/>
        </w:rPr>
        <w:t xml:space="preserve">bude </w:t>
      </w:r>
      <w:r w:rsidR="00884ECB" w:rsidRPr="006249F5">
        <w:rPr>
          <w:rFonts w:ascii="Arial" w:hAnsi="Arial" w:cs="Arial"/>
          <w:sz w:val="18"/>
          <w:szCs w:val="18"/>
        </w:rPr>
        <w:t>v </w:t>
      </w:r>
      <w:r w:rsidR="005224CA" w:rsidRPr="006249F5">
        <w:rPr>
          <w:rFonts w:ascii="Arial" w:hAnsi="Arial" w:cs="Arial"/>
          <w:sz w:val="18"/>
          <w:szCs w:val="18"/>
        </w:rPr>
        <w:t xml:space="preserve">souladu </w:t>
      </w:r>
      <w:r w:rsidR="00884ECB" w:rsidRPr="006249F5">
        <w:rPr>
          <w:rFonts w:ascii="Arial" w:hAnsi="Arial" w:cs="Arial"/>
          <w:sz w:val="18"/>
          <w:szCs w:val="18"/>
        </w:rPr>
        <w:t>s ostatními předpisy Masarykovy univerzity.</w:t>
      </w:r>
    </w:p>
    <w:p w14:paraId="4E64DB86" w14:textId="77777777" w:rsidR="009B4ECD" w:rsidRPr="006249F5" w:rsidRDefault="009B4ECD" w:rsidP="009B4ECD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Student musí před podáním žádosti o uznání předmětu doložit a </w:t>
      </w:r>
      <w:r w:rsidR="005224CA" w:rsidRPr="006249F5">
        <w:rPr>
          <w:rFonts w:ascii="Arial" w:hAnsi="Arial" w:cs="Arial"/>
          <w:sz w:val="18"/>
          <w:szCs w:val="18"/>
        </w:rPr>
        <w:t>nahrát</w:t>
      </w:r>
      <w:r w:rsidRPr="006249F5">
        <w:rPr>
          <w:rFonts w:ascii="Arial" w:hAnsi="Arial" w:cs="Arial"/>
          <w:sz w:val="18"/>
          <w:szCs w:val="18"/>
        </w:rPr>
        <w:t xml:space="preserve"> do </w:t>
      </w:r>
      <w:r w:rsidR="00251078" w:rsidRPr="006249F5">
        <w:rPr>
          <w:rFonts w:ascii="Arial" w:hAnsi="Arial" w:cs="Arial"/>
          <w:sz w:val="18"/>
          <w:szCs w:val="18"/>
        </w:rPr>
        <w:t>„</w:t>
      </w:r>
      <w:r w:rsidR="00C40EFE" w:rsidRPr="006249F5">
        <w:rPr>
          <w:rFonts w:ascii="Arial" w:hAnsi="Arial" w:cs="Arial"/>
          <w:sz w:val="18"/>
          <w:szCs w:val="18"/>
        </w:rPr>
        <w:t>Evidence</w:t>
      </w:r>
      <w:r w:rsidR="00251078" w:rsidRPr="006249F5">
        <w:rPr>
          <w:rFonts w:ascii="Arial" w:hAnsi="Arial" w:cs="Arial"/>
          <w:sz w:val="18"/>
          <w:szCs w:val="18"/>
        </w:rPr>
        <w:t xml:space="preserve"> pobytů“</w:t>
      </w:r>
      <w:r w:rsidR="00C40EFE" w:rsidRPr="006249F5">
        <w:rPr>
          <w:rFonts w:ascii="Arial" w:hAnsi="Arial" w:cs="Arial"/>
          <w:sz w:val="18"/>
          <w:szCs w:val="18"/>
        </w:rPr>
        <w:t xml:space="preserve"> </w:t>
      </w:r>
      <w:r w:rsidRPr="006249F5">
        <w:rPr>
          <w:rFonts w:ascii="Arial" w:hAnsi="Arial" w:cs="Arial"/>
          <w:sz w:val="18"/>
          <w:szCs w:val="18"/>
        </w:rPr>
        <w:t>sadu dokumentů, které jsou potřebné k definitivnímu potvrzení pobytu (čl. 2 odst. 4 tohoto pokynu).</w:t>
      </w:r>
    </w:p>
    <w:p w14:paraId="0E4688C3" w14:textId="77777777" w:rsidR="006169F0" w:rsidRPr="006249F5" w:rsidRDefault="006169F0" w:rsidP="006169F0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O uznání předmětů žádá student prostřednictvím „Evidence pobytů“ a ostatních aplikací IS, které na tuto aplikaci navazují. Student musí podat žádost o uznání všech úspěšně absolvovaných předmětů, které jsou potvrzeny na příslušných dokumentech</w:t>
      </w:r>
      <w:r w:rsidR="007F1614" w:rsidRPr="006249F5">
        <w:rPr>
          <w:rFonts w:ascii="Arial" w:hAnsi="Arial" w:cs="Arial"/>
          <w:sz w:val="18"/>
          <w:szCs w:val="18"/>
        </w:rPr>
        <w:t>. P</w:t>
      </w:r>
      <w:r w:rsidRPr="006249F5">
        <w:rPr>
          <w:rFonts w:ascii="Arial" w:hAnsi="Arial" w:cs="Arial"/>
          <w:sz w:val="18"/>
          <w:szCs w:val="18"/>
        </w:rPr>
        <w:t xml:space="preserve">ředmět </w:t>
      </w:r>
      <w:r w:rsidR="007F1614" w:rsidRPr="006249F5">
        <w:rPr>
          <w:rFonts w:ascii="Arial" w:hAnsi="Arial" w:cs="Arial"/>
          <w:sz w:val="18"/>
          <w:szCs w:val="18"/>
        </w:rPr>
        <w:t xml:space="preserve">tedy </w:t>
      </w:r>
      <w:r w:rsidRPr="006249F5">
        <w:rPr>
          <w:rFonts w:ascii="Arial" w:hAnsi="Arial" w:cs="Arial"/>
          <w:sz w:val="18"/>
          <w:szCs w:val="18"/>
        </w:rPr>
        <w:t>musí být potvrzen ve studijní smlouvě, popř. jejích změnách</w:t>
      </w:r>
      <w:r w:rsidR="007F1614" w:rsidRPr="006249F5">
        <w:rPr>
          <w:rFonts w:ascii="Arial" w:hAnsi="Arial" w:cs="Arial"/>
          <w:sz w:val="18"/>
          <w:szCs w:val="18"/>
        </w:rPr>
        <w:t>,</w:t>
      </w:r>
      <w:r w:rsidRPr="006249F5">
        <w:rPr>
          <w:rFonts w:ascii="Arial" w:hAnsi="Arial" w:cs="Arial"/>
          <w:sz w:val="18"/>
          <w:szCs w:val="18"/>
        </w:rPr>
        <w:t xml:space="preserve"> a zároveň na výpis</w:t>
      </w:r>
      <w:r w:rsidR="007F1614" w:rsidRPr="006249F5">
        <w:rPr>
          <w:rFonts w:ascii="Arial" w:hAnsi="Arial" w:cs="Arial"/>
          <w:sz w:val="18"/>
          <w:szCs w:val="18"/>
        </w:rPr>
        <w:t>u</w:t>
      </w:r>
      <w:r w:rsidRPr="006249F5">
        <w:rPr>
          <w:rFonts w:ascii="Arial" w:hAnsi="Arial" w:cs="Arial"/>
          <w:sz w:val="18"/>
          <w:szCs w:val="18"/>
        </w:rPr>
        <w:t xml:space="preserve"> známek pro studijní pobyt.</w:t>
      </w:r>
    </w:p>
    <w:p w14:paraId="42F95597" w14:textId="77777777" w:rsidR="009B4ECD" w:rsidRPr="006249F5" w:rsidRDefault="009B4ECD" w:rsidP="005224CA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Uznání předmětů/kreditů je provedeno ve formě zapsání a ukončení daného předmětu z katalogu předmětů MU</w:t>
      </w:r>
      <w:r w:rsidR="00D549FD" w:rsidRPr="006249F5">
        <w:rPr>
          <w:rFonts w:ascii="Arial" w:hAnsi="Arial" w:cs="Arial"/>
          <w:sz w:val="18"/>
          <w:szCs w:val="18"/>
        </w:rPr>
        <w:t xml:space="preserve"> (způsob uznání předmět za předmět) nebo</w:t>
      </w:r>
      <w:r w:rsidR="00C75E5D" w:rsidRPr="006249F5">
        <w:rPr>
          <w:rFonts w:ascii="Arial" w:hAnsi="Arial" w:cs="Arial"/>
          <w:sz w:val="18"/>
          <w:szCs w:val="18"/>
        </w:rPr>
        <w:t xml:space="preserve"> </w:t>
      </w:r>
      <w:r w:rsidR="00C55694" w:rsidRPr="006249F5">
        <w:rPr>
          <w:rFonts w:ascii="Arial" w:hAnsi="Arial" w:cs="Arial"/>
          <w:sz w:val="18"/>
          <w:szCs w:val="18"/>
        </w:rPr>
        <w:t xml:space="preserve">zapsáním a ukončením </w:t>
      </w:r>
      <w:r w:rsidR="00C75E5D" w:rsidRPr="006249F5">
        <w:rPr>
          <w:rFonts w:ascii="Arial" w:hAnsi="Arial" w:cs="Arial"/>
          <w:sz w:val="18"/>
          <w:szCs w:val="18"/>
        </w:rPr>
        <w:t xml:space="preserve">nově </w:t>
      </w:r>
      <w:r w:rsidR="000C5EBB" w:rsidRPr="006249F5">
        <w:rPr>
          <w:rFonts w:ascii="Arial" w:hAnsi="Arial" w:cs="Arial"/>
          <w:sz w:val="18"/>
          <w:szCs w:val="18"/>
        </w:rPr>
        <w:t>vytvořeného</w:t>
      </w:r>
      <w:r w:rsidR="00C75E5D" w:rsidRPr="006249F5">
        <w:rPr>
          <w:rFonts w:ascii="Arial" w:hAnsi="Arial" w:cs="Arial"/>
          <w:sz w:val="18"/>
          <w:szCs w:val="18"/>
        </w:rPr>
        <w:t xml:space="preserve"> předmětu (ostatní způsob uznání)</w:t>
      </w:r>
      <w:r w:rsidR="00D549FD" w:rsidRPr="006249F5">
        <w:rPr>
          <w:rFonts w:ascii="Arial" w:hAnsi="Arial" w:cs="Arial"/>
          <w:sz w:val="18"/>
          <w:szCs w:val="18"/>
        </w:rPr>
        <w:t xml:space="preserve"> </w:t>
      </w:r>
      <w:r w:rsidRPr="006249F5">
        <w:rPr>
          <w:rFonts w:ascii="Arial" w:hAnsi="Arial" w:cs="Arial"/>
          <w:sz w:val="18"/>
          <w:szCs w:val="18"/>
        </w:rPr>
        <w:t xml:space="preserve">ve shodě s čl. 3 odst. 2 </w:t>
      </w:r>
      <w:r w:rsidR="000C5EBB" w:rsidRPr="006249F5">
        <w:rPr>
          <w:rFonts w:ascii="Arial" w:hAnsi="Arial" w:cs="Arial"/>
          <w:sz w:val="18"/>
          <w:szCs w:val="18"/>
        </w:rPr>
        <w:t xml:space="preserve">až </w:t>
      </w:r>
      <w:r w:rsidR="00C55694" w:rsidRPr="006249F5">
        <w:rPr>
          <w:rFonts w:ascii="Arial" w:hAnsi="Arial" w:cs="Arial"/>
          <w:sz w:val="18"/>
          <w:szCs w:val="18"/>
        </w:rPr>
        <w:t xml:space="preserve">6 </w:t>
      </w:r>
      <w:r w:rsidRPr="006249F5">
        <w:rPr>
          <w:rFonts w:ascii="Arial" w:hAnsi="Arial" w:cs="Arial"/>
          <w:sz w:val="18"/>
          <w:szCs w:val="18"/>
        </w:rPr>
        <w:t>tohoto metodického pokynu.</w:t>
      </w:r>
    </w:p>
    <w:p w14:paraId="725556E5" w14:textId="77777777" w:rsidR="00A067D4" w:rsidRPr="006249F5" w:rsidRDefault="00C62319" w:rsidP="00C6231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Přenesení uznaných předmětů do studijní evidence studenta provede studijní oddělení příslušné fakulty po ukončení všech vyžadovaných kroků ze strany studenta, pověřené osoby a administrátora zahraničních pobytů na fakultě.</w:t>
      </w:r>
      <w:r w:rsidR="00A067D4" w:rsidRPr="006249F5">
        <w:rPr>
          <w:rFonts w:ascii="Arial" w:hAnsi="Arial" w:cs="Arial"/>
          <w:sz w:val="18"/>
          <w:szCs w:val="18"/>
        </w:rPr>
        <w:t xml:space="preserve"> Studijní oddělení fakulty eviduje dokumenty z čl. 2 odst. 4 tohoto pokynu ve studijní složce studenta.</w:t>
      </w:r>
    </w:p>
    <w:p w14:paraId="4EF3959D" w14:textId="77777777" w:rsidR="00C62319" w:rsidRPr="006249F5" w:rsidRDefault="00C62319" w:rsidP="00C6231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Administrátor zahraničního pobytu formálně </w:t>
      </w:r>
      <w:r w:rsidR="009259AE" w:rsidRPr="006249F5">
        <w:rPr>
          <w:rFonts w:ascii="Arial" w:hAnsi="Arial" w:cs="Arial"/>
          <w:sz w:val="18"/>
          <w:szCs w:val="18"/>
        </w:rPr>
        <w:t>z</w:t>
      </w:r>
      <w:r w:rsidRPr="006249F5">
        <w:rPr>
          <w:rFonts w:ascii="Arial" w:hAnsi="Arial" w:cs="Arial"/>
          <w:sz w:val="18"/>
          <w:szCs w:val="18"/>
        </w:rPr>
        <w:t>kontroluje náležitosti žádosti studenta o uznání předmětů (</w:t>
      </w:r>
      <w:r w:rsidR="009259AE" w:rsidRPr="006249F5">
        <w:rPr>
          <w:rFonts w:ascii="Arial" w:hAnsi="Arial" w:cs="Arial"/>
          <w:sz w:val="18"/>
          <w:szCs w:val="18"/>
        </w:rPr>
        <w:t xml:space="preserve">která musí být v souladu s předcházejícími články </w:t>
      </w:r>
      <w:r w:rsidRPr="006249F5">
        <w:rPr>
          <w:rFonts w:ascii="Arial" w:hAnsi="Arial" w:cs="Arial"/>
          <w:sz w:val="18"/>
          <w:szCs w:val="18"/>
        </w:rPr>
        <w:t>tohoto pokynu) podle přiložených dokumentů</w:t>
      </w:r>
      <w:r w:rsidR="007F1614" w:rsidRPr="006249F5">
        <w:rPr>
          <w:rFonts w:ascii="Arial" w:hAnsi="Arial" w:cs="Arial"/>
          <w:sz w:val="18"/>
          <w:szCs w:val="18"/>
        </w:rPr>
        <w:t xml:space="preserve">; v případě potřeby si administrátor </w:t>
      </w:r>
      <w:r w:rsidRPr="006249F5">
        <w:rPr>
          <w:rFonts w:ascii="Arial" w:hAnsi="Arial" w:cs="Arial"/>
          <w:sz w:val="18"/>
          <w:szCs w:val="18"/>
        </w:rPr>
        <w:t>vyžádá dodatečné doložení dokument</w:t>
      </w:r>
      <w:r w:rsidR="00D1088F" w:rsidRPr="006249F5">
        <w:rPr>
          <w:rFonts w:ascii="Arial" w:hAnsi="Arial" w:cs="Arial"/>
          <w:sz w:val="18"/>
          <w:szCs w:val="18"/>
        </w:rPr>
        <w:t>ů</w:t>
      </w:r>
      <w:r w:rsidRPr="006249F5">
        <w:rPr>
          <w:rFonts w:ascii="Arial" w:hAnsi="Arial" w:cs="Arial"/>
          <w:sz w:val="18"/>
          <w:szCs w:val="18"/>
        </w:rPr>
        <w:t xml:space="preserve"> ze strany studenta nebo vyjádření pověřené osoby</w:t>
      </w:r>
      <w:r w:rsidR="00251078" w:rsidRPr="006249F5">
        <w:rPr>
          <w:rFonts w:ascii="Arial" w:hAnsi="Arial" w:cs="Arial"/>
          <w:sz w:val="18"/>
          <w:szCs w:val="18"/>
        </w:rPr>
        <w:t xml:space="preserve"> a </w:t>
      </w:r>
      <w:r w:rsidRPr="006249F5">
        <w:rPr>
          <w:rFonts w:ascii="Arial" w:hAnsi="Arial" w:cs="Arial"/>
          <w:sz w:val="18"/>
          <w:szCs w:val="18"/>
        </w:rPr>
        <w:t>žádost</w:t>
      </w:r>
      <w:r w:rsidR="00251078" w:rsidRPr="006249F5">
        <w:rPr>
          <w:rFonts w:ascii="Arial" w:hAnsi="Arial" w:cs="Arial"/>
          <w:sz w:val="18"/>
          <w:szCs w:val="18"/>
        </w:rPr>
        <w:t xml:space="preserve"> pak předá</w:t>
      </w:r>
      <w:r w:rsidRPr="006249F5">
        <w:rPr>
          <w:rFonts w:ascii="Arial" w:hAnsi="Arial" w:cs="Arial"/>
          <w:sz w:val="18"/>
          <w:szCs w:val="18"/>
        </w:rPr>
        <w:t xml:space="preserve"> na studijní oddělení fakulty k</w:t>
      </w:r>
      <w:r w:rsidR="009028A3" w:rsidRPr="006249F5">
        <w:rPr>
          <w:rFonts w:ascii="Arial" w:hAnsi="Arial" w:cs="Arial"/>
          <w:sz w:val="18"/>
          <w:szCs w:val="18"/>
        </w:rPr>
        <w:t> jejímu ukončení.</w:t>
      </w:r>
    </w:p>
    <w:p w14:paraId="71BF7CC7" w14:textId="77777777" w:rsidR="00A044AF" w:rsidRPr="006249F5" w:rsidRDefault="00A044AF" w:rsidP="00F0502A">
      <w:pPr>
        <w:spacing w:before="6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22C8D7" w14:textId="77777777" w:rsidR="00A044AF" w:rsidRPr="006249F5" w:rsidRDefault="00A044AF" w:rsidP="00F0502A">
      <w:pPr>
        <w:pStyle w:val="W3MUZkonParagraf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 xml:space="preserve">Článek </w:t>
      </w:r>
      <w:r w:rsidR="00995A7D" w:rsidRPr="006249F5">
        <w:rPr>
          <w:color w:val="000000" w:themeColor="text1"/>
          <w:sz w:val="18"/>
          <w:szCs w:val="18"/>
        </w:rPr>
        <w:t>4</w:t>
      </w:r>
    </w:p>
    <w:p w14:paraId="037FC556" w14:textId="77777777" w:rsidR="00A044AF" w:rsidRPr="006249F5" w:rsidRDefault="00A044AF" w:rsidP="00DA0F26">
      <w:pPr>
        <w:pStyle w:val="W3MUZkonParagrafNzev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Uznání předmět</w:t>
      </w:r>
      <w:r w:rsidR="00DB674B" w:rsidRPr="006249F5">
        <w:rPr>
          <w:color w:val="000000" w:themeColor="text1"/>
          <w:sz w:val="18"/>
          <w:szCs w:val="18"/>
        </w:rPr>
        <w:t>u</w:t>
      </w:r>
      <w:r w:rsidRPr="006249F5">
        <w:rPr>
          <w:color w:val="000000" w:themeColor="text1"/>
          <w:sz w:val="18"/>
          <w:szCs w:val="18"/>
        </w:rPr>
        <w:t>/kreditů z pracovního pobytu</w:t>
      </w:r>
    </w:p>
    <w:p w14:paraId="57C236ED" w14:textId="77777777" w:rsidR="009B4ECD" w:rsidRPr="006249F5" w:rsidRDefault="009B4ECD" w:rsidP="009B4ECD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Student musí před podáním žádosti o uznání předmětu doložit a </w:t>
      </w:r>
      <w:r w:rsidR="005224CA" w:rsidRPr="006249F5">
        <w:rPr>
          <w:rFonts w:ascii="Arial" w:hAnsi="Arial" w:cs="Arial"/>
          <w:sz w:val="18"/>
          <w:szCs w:val="18"/>
        </w:rPr>
        <w:t>nahrát</w:t>
      </w:r>
      <w:r w:rsidRPr="006249F5">
        <w:rPr>
          <w:rFonts w:ascii="Arial" w:hAnsi="Arial" w:cs="Arial"/>
          <w:sz w:val="18"/>
          <w:szCs w:val="18"/>
        </w:rPr>
        <w:t xml:space="preserve"> do </w:t>
      </w:r>
      <w:r w:rsidR="00251078" w:rsidRPr="006249F5">
        <w:rPr>
          <w:rFonts w:ascii="Arial" w:hAnsi="Arial" w:cs="Arial"/>
          <w:sz w:val="18"/>
          <w:szCs w:val="18"/>
        </w:rPr>
        <w:t>„Evidence pobytů“</w:t>
      </w:r>
      <w:r w:rsidR="00C40EFE" w:rsidRPr="006249F5">
        <w:rPr>
          <w:rFonts w:ascii="Arial" w:hAnsi="Arial" w:cs="Arial"/>
          <w:sz w:val="18"/>
          <w:szCs w:val="18"/>
        </w:rPr>
        <w:t xml:space="preserve"> </w:t>
      </w:r>
      <w:r w:rsidRPr="006249F5">
        <w:rPr>
          <w:rFonts w:ascii="Arial" w:hAnsi="Arial" w:cs="Arial"/>
          <w:sz w:val="18"/>
          <w:szCs w:val="18"/>
        </w:rPr>
        <w:t xml:space="preserve">sadu dokumentů, které jsou potřebné k definitivnímu potvrzení </w:t>
      </w:r>
      <w:r w:rsidR="00072095" w:rsidRPr="006249F5">
        <w:rPr>
          <w:rFonts w:ascii="Arial" w:hAnsi="Arial" w:cs="Arial"/>
          <w:sz w:val="18"/>
          <w:szCs w:val="18"/>
        </w:rPr>
        <w:t xml:space="preserve">pracovního </w:t>
      </w:r>
      <w:r w:rsidRPr="006249F5">
        <w:rPr>
          <w:rFonts w:ascii="Arial" w:hAnsi="Arial" w:cs="Arial"/>
          <w:sz w:val="18"/>
          <w:szCs w:val="18"/>
        </w:rPr>
        <w:t>pobytu (čl. 2 odst. 4 tohoto pokynu).</w:t>
      </w:r>
    </w:p>
    <w:p w14:paraId="50C21543" w14:textId="77777777" w:rsidR="009B4ECD" w:rsidRPr="006249F5" w:rsidRDefault="009B4ECD" w:rsidP="00DC01F8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O uznání předmětů žádá student prostřednictvím </w:t>
      </w:r>
      <w:r w:rsidR="00251078" w:rsidRPr="006249F5">
        <w:rPr>
          <w:rFonts w:ascii="Arial" w:hAnsi="Arial" w:cs="Arial"/>
          <w:sz w:val="18"/>
          <w:szCs w:val="18"/>
        </w:rPr>
        <w:t>„Evidenc</w:t>
      </w:r>
      <w:r w:rsidR="007F1614" w:rsidRPr="006249F5">
        <w:rPr>
          <w:rFonts w:ascii="Arial" w:hAnsi="Arial" w:cs="Arial"/>
          <w:sz w:val="18"/>
          <w:szCs w:val="18"/>
        </w:rPr>
        <w:t>e</w:t>
      </w:r>
      <w:r w:rsidR="00251078" w:rsidRPr="006249F5">
        <w:rPr>
          <w:rFonts w:ascii="Arial" w:hAnsi="Arial" w:cs="Arial"/>
          <w:sz w:val="18"/>
          <w:szCs w:val="18"/>
        </w:rPr>
        <w:t xml:space="preserve"> pobytů“</w:t>
      </w:r>
      <w:r w:rsidR="00C40EFE" w:rsidRPr="006249F5">
        <w:rPr>
          <w:rFonts w:ascii="Arial" w:hAnsi="Arial" w:cs="Arial"/>
          <w:sz w:val="18"/>
          <w:szCs w:val="18"/>
        </w:rPr>
        <w:t xml:space="preserve"> </w:t>
      </w:r>
      <w:r w:rsidRPr="006249F5">
        <w:rPr>
          <w:rFonts w:ascii="Arial" w:hAnsi="Arial" w:cs="Arial"/>
          <w:sz w:val="18"/>
          <w:szCs w:val="18"/>
        </w:rPr>
        <w:t>a ostatních aplikac</w:t>
      </w:r>
      <w:r w:rsidR="00CB5BAD" w:rsidRPr="006249F5">
        <w:rPr>
          <w:rFonts w:ascii="Arial" w:hAnsi="Arial" w:cs="Arial"/>
          <w:sz w:val="18"/>
          <w:szCs w:val="18"/>
        </w:rPr>
        <w:t>í</w:t>
      </w:r>
      <w:r w:rsidRPr="006249F5">
        <w:rPr>
          <w:rFonts w:ascii="Arial" w:hAnsi="Arial" w:cs="Arial"/>
          <w:sz w:val="18"/>
          <w:szCs w:val="18"/>
        </w:rPr>
        <w:t xml:space="preserve"> IS, které na tuto aplikaci navazují. Student podává žádost o uznání </w:t>
      </w:r>
      <w:r w:rsidR="009259AE" w:rsidRPr="006249F5">
        <w:rPr>
          <w:rFonts w:ascii="Arial" w:hAnsi="Arial" w:cs="Arial"/>
          <w:sz w:val="18"/>
          <w:szCs w:val="18"/>
        </w:rPr>
        <w:t xml:space="preserve">všech předmětů, </w:t>
      </w:r>
      <w:r w:rsidRPr="006249F5">
        <w:rPr>
          <w:rFonts w:ascii="Arial" w:hAnsi="Arial" w:cs="Arial"/>
          <w:sz w:val="18"/>
          <w:szCs w:val="18"/>
        </w:rPr>
        <w:t xml:space="preserve">které jsou potvrzeny na příslušných dokumentech: </w:t>
      </w:r>
      <w:r w:rsidR="009259AE" w:rsidRPr="006249F5">
        <w:rPr>
          <w:rFonts w:ascii="Arial" w:hAnsi="Arial" w:cs="Arial"/>
          <w:sz w:val="18"/>
          <w:szCs w:val="18"/>
        </w:rPr>
        <w:t>tj. na</w:t>
      </w:r>
      <w:r w:rsidRPr="006249F5">
        <w:rPr>
          <w:rFonts w:ascii="Arial" w:hAnsi="Arial" w:cs="Arial"/>
          <w:sz w:val="18"/>
          <w:szCs w:val="18"/>
        </w:rPr>
        <w:t xml:space="preserve"> </w:t>
      </w:r>
      <w:r w:rsidR="00251078" w:rsidRPr="006249F5">
        <w:rPr>
          <w:rFonts w:ascii="Arial" w:hAnsi="Arial" w:cs="Arial"/>
          <w:sz w:val="18"/>
          <w:szCs w:val="18"/>
        </w:rPr>
        <w:t xml:space="preserve">potvrzení </w:t>
      </w:r>
      <w:r w:rsidRPr="006249F5">
        <w:rPr>
          <w:rFonts w:ascii="Arial" w:hAnsi="Arial" w:cs="Arial"/>
          <w:sz w:val="18"/>
          <w:szCs w:val="18"/>
        </w:rPr>
        <w:t>o realizaci pracovního pobytu.</w:t>
      </w:r>
      <w:r w:rsidR="00360A52" w:rsidRPr="006249F5">
        <w:rPr>
          <w:rFonts w:ascii="Arial" w:hAnsi="Arial" w:cs="Arial"/>
          <w:sz w:val="18"/>
          <w:szCs w:val="18"/>
        </w:rPr>
        <w:t xml:space="preserve"> Student může požádat o uznání pouze </w:t>
      </w:r>
      <w:r w:rsidR="007F1614" w:rsidRPr="006249F5">
        <w:rPr>
          <w:rFonts w:ascii="Arial" w:hAnsi="Arial" w:cs="Arial"/>
          <w:sz w:val="18"/>
          <w:szCs w:val="18"/>
        </w:rPr>
        <w:t xml:space="preserve">takového </w:t>
      </w:r>
      <w:r w:rsidR="00360A52" w:rsidRPr="006249F5">
        <w:rPr>
          <w:rFonts w:ascii="Arial" w:hAnsi="Arial" w:cs="Arial"/>
          <w:sz w:val="18"/>
          <w:szCs w:val="18"/>
        </w:rPr>
        <w:t>předmět</w:t>
      </w:r>
      <w:r w:rsidR="008E208F" w:rsidRPr="006249F5">
        <w:rPr>
          <w:rFonts w:ascii="Arial" w:hAnsi="Arial" w:cs="Arial"/>
          <w:sz w:val="18"/>
          <w:szCs w:val="18"/>
        </w:rPr>
        <w:t>u</w:t>
      </w:r>
      <w:r w:rsidR="00251078" w:rsidRPr="006249F5">
        <w:rPr>
          <w:rFonts w:ascii="Arial" w:hAnsi="Arial" w:cs="Arial"/>
          <w:sz w:val="18"/>
          <w:szCs w:val="18"/>
        </w:rPr>
        <w:t>, který je vypsán</w:t>
      </w:r>
      <w:r w:rsidR="00360A52" w:rsidRPr="006249F5">
        <w:rPr>
          <w:rFonts w:ascii="Arial" w:hAnsi="Arial" w:cs="Arial"/>
          <w:sz w:val="18"/>
          <w:szCs w:val="18"/>
        </w:rPr>
        <w:t xml:space="preserve"> v katalogu </w:t>
      </w:r>
      <w:r w:rsidR="003C6FD5" w:rsidRPr="006249F5">
        <w:rPr>
          <w:rFonts w:ascii="Arial" w:hAnsi="Arial" w:cs="Arial"/>
          <w:sz w:val="18"/>
          <w:szCs w:val="18"/>
        </w:rPr>
        <w:t xml:space="preserve">předmětů </w:t>
      </w:r>
      <w:r w:rsidR="00751604" w:rsidRPr="006249F5">
        <w:rPr>
          <w:rFonts w:ascii="Arial" w:hAnsi="Arial" w:cs="Arial"/>
          <w:sz w:val="18"/>
          <w:szCs w:val="18"/>
        </w:rPr>
        <w:t>MU</w:t>
      </w:r>
      <w:r w:rsidR="00360A52" w:rsidRPr="006249F5">
        <w:rPr>
          <w:rFonts w:ascii="Arial" w:hAnsi="Arial" w:cs="Arial"/>
          <w:sz w:val="18"/>
          <w:szCs w:val="18"/>
        </w:rPr>
        <w:t>.</w:t>
      </w:r>
    </w:p>
    <w:p w14:paraId="40B68C26" w14:textId="77777777" w:rsidR="00751604" w:rsidRPr="006249F5" w:rsidRDefault="00751604" w:rsidP="00360A52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Uznání předmětů/kreditů je provedeno ve formě zapsání a ukončení daného předmětu z katalogu předmětů MU.</w:t>
      </w:r>
    </w:p>
    <w:p w14:paraId="362B5B5B" w14:textId="77777777" w:rsidR="009259AE" w:rsidRPr="006249F5" w:rsidRDefault="009259AE" w:rsidP="009259AE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Klasifikace předmětu je uznána dle získané klasifikace v zahraničí. V případě, že se způsob klasifikace liší od </w:t>
      </w:r>
      <w:r w:rsidR="00251078" w:rsidRPr="006249F5">
        <w:rPr>
          <w:rFonts w:ascii="Arial" w:hAnsi="Arial" w:cs="Arial"/>
          <w:sz w:val="18"/>
          <w:szCs w:val="18"/>
        </w:rPr>
        <w:t xml:space="preserve">klasifikace </w:t>
      </w:r>
      <w:r w:rsidRPr="006249F5">
        <w:rPr>
          <w:rFonts w:ascii="Arial" w:hAnsi="Arial" w:cs="Arial"/>
          <w:sz w:val="18"/>
          <w:szCs w:val="18"/>
        </w:rPr>
        <w:t>používané na MU,</w:t>
      </w:r>
      <w:r w:rsidR="003C6FD5" w:rsidRPr="006249F5">
        <w:rPr>
          <w:rFonts w:ascii="Arial" w:hAnsi="Arial" w:cs="Arial"/>
          <w:sz w:val="18"/>
          <w:szCs w:val="18"/>
        </w:rPr>
        <w:t xml:space="preserve"> popř. klasifikace </w:t>
      </w:r>
      <w:r w:rsidR="00251078" w:rsidRPr="006249F5">
        <w:rPr>
          <w:rFonts w:ascii="Arial" w:hAnsi="Arial" w:cs="Arial"/>
          <w:sz w:val="18"/>
          <w:szCs w:val="18"/>
        </w:rPr>
        <w:t xml:space="preserve">není </w:t>
      </w:r>
      <w:r w:rsidR="003C6FD5" w:rsidRPr="006249F5">
        <w:rPr>
          <w:rFonts w:ascii="Arial" w:hAnsi="Arial" w:cs="Arial"/>
          <w:sz w:val="18"/>
          <w:szCs w:val="18"/>
        </w:rPr>
        <w:t>uvedena</w:t>
      </w:r>
      <w:r w:rsidR="00CB5BAD" w:rsidRPr="006249F5">
        <w:rPr>
          <w:rFonts w:ascii="Arial" w:hAnsi="Arial" w:cs="Arial"/>
          <w:sz w:val="18"/>
          <w:szCs w:val="18"/>
        </w:rPr>
        <w:t>,</w:t>
      </w:r>
      <w:r w:rsidRPr="006249F5">
        <w:rPr>
          <w:rFonts w:ascii="Arial" w:hAnsi="Arial" w:cs="Arial"/>
          <w:sz w:val="18"/>
          <w:szCs w:val="18"/>
        </w:rPr>
        <w:t xml:space="preserve"> rozhodne pověřená osoba s ohledem na klasifikaci používanou na MU.</w:t>
      </w:r>
    </w:p>
    <w:p w14:paraId="385C8BD3" w14:textId="77777777" w:rsidR="0000123B" w:rsidRPr="006249F5" w:rsidRDefault="00C62319" w:rsidP="0000123B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Přenesení uznaných předmětů do studijní evidence studenta provede studijní oddělení příslušné fakulty po ukončení všech vyžadovaných kroků ze strany studenta, pověřené osoby a administrátora zahraničních pobytů na fakultě.</w:t>
      </w:r>
      <w:r w:rsidR="00A067D4" w:rsidRPr="006249F5">
        <w:rPr>
          <w:rFonts w:ascii="Arial" w:hAnsi="Arial" w:cs="Arial"/>
          <w:sz w:val="18"/>
          <w:szCs w:val="18"/>
        </w:rPr>
        <w:t xml:space="preserve"> Studijní oddělení fakulty eviduje dokumenty z čl. 2 odst. 4 tohoto pokynu ve studijní složce studenta.</w:t>
      </w:r>
    </w:p>
    <w:p w14:paraId="516CE85B" w14:textId="77777777" w:rsidR="009C3116" w:rsidRPr="006249F5" w:rsidRDefault="003C6FD5" w:rsidP="0000123B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Administrátor zahraničního pobytu formálně zkontroluje náležitosti žádosti studenta o uznání předmětů (která musí být v souladu s předcházejícími články tohoto pokynu) podle přiložených dokumentů</w:t>
      </w:r>
      <w:r w:rsidR="00D1088F" w:rsidRPr="006249F5">
        <w:rPr>
          <w:rFonts w:ascii="Arial" w:hAnsi="Arial" w:cs="Arial"/>
          <w:sz w:val="18"/>
          <w:szCs w:val="18"/>
        </w:rPr>
        <w:t xml:space="preserve">; v případě potřeby </w:t>
      </w:r>
      <w:r w:rsidR="00D1088F" w:rsidRPr="006249F5">
        <w:rPr>
          <w:rFonts w:ascii="Arial" w:hAnsi="Arial" w:cs="Arial"/>
          <w:sz w:val="18"/>
          <w:szCs w:val="18"/>
        </w:rPr>
        <w:lastRenderedPageBreak/>
        <w:t xml:space="preserve">si administrátor </w:t>
      </w:r>
      <w:r w:rsidRPr="006249F5">
        <w:rPr>
          <w:rFonts w:ascii="Arial" w:hAnsi="Arial" w:cs="Arial"/>
          <w:sz w:val="18"/>
          <w:szCs w:val="18"/>
        </w:rPr>
        <w:t>vyžádá dodatečné doložení dokument</w:t>
      </w:r>
      <w:r w:rsidR="00D1088F" w:rsidRPr="006249F5">
        <w:rPr>
          <w:rFonts w:ascii="Arial" w:hAnsi="Arial" w:cs="Arial"/>
          <w:sz w:val="18"/>
          <w:szCs w:val="18"/>
        </w:rPr>
        <w:t>ů</w:t>
      </w:r>
      <w:r w:rsidRPr="006249F5">
        <w:rPr>
          <w:rFonts w:ascii="Arial" w:hAnsi="Arial" w:cs="Arial"/>
          <w:sz w:val="18"/>
          <w:szCs w:val="18"/>
        </w:rPr>
        <w:t xml:space="preserve"> ze strany studenta nebo vyjádření pověřené osoby</w:t>
      </w:r>
      <w:r w:rsidR="00C40EFE" w:rsidRPr="006249F5">
        <w:rPr>
          <w:rFonts w:ascii="Arial" w:hAnsi="Arial" w:cs="Arial"/>
          <w:sz w:val="18"/>
          <w:szCs w:val="18"/>
        </w:rPr>
        <w:t xml:space="preserve"> </w:t>
      </w:r>
      <w:r w:rsidR="00251078" w:rsidRPr="006249F5">
        <w:rPr>
          <w:rFonts w:ascii="Arial" w:hAnsi="Arial" w:cs="Arial"/>
          <w:sz w:val="18"/>
          <w:szCs w:val="18"/>
        </w:rPr>
        <w:t>a žádost pak předá na studijní oddělení fakulty k jejímu ukončení.</w:t>
      </w:r>
    </w:p>
    <w:p w14:paraId="5A1AC891" w14:textId="77777777" w:rsidR="00360A52" w:rsidRPr="006249F5" w:rsidRDefault="00360A52" w:rsidP="009C3116">
      <w:pPr>
        <w:spacing w:before="60"/>
        <w:ind w:left="340"/>
        <w:jc w:val="both"/>
        <w:rPr>
          <w:rFonts w:ascii="Arial" w:hAnsi="Arial" w:cs="Arial"/>
          <w:sz w:val="18"/>
          <w:szCs w:val="18"/>
        </w:rPr>
      </w:pPr>
    </w:p>
    <w:p w14:paraId="508D56E4" w14:textId="77777777" w:rsidR="00A044AF" w:rsidRPr="006249F5" w:rsidRDefault="00A044AF" w:rsidP="00F0502A">
      <w:pPr>
        <w:pStyle w:val="W3MUZkonParagraf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 xml:space="preserve">Článek </w:t>
      </w:r>
      <w:r w:rsidR="00995A7D" w:rsidRPr="006249F5">
        <w:rPr>
          <w:color w:val="000000" w:themeColor="text1"/>
          <w:sz w:val="18"/>
          <w:szCs w:val="18"/>
        </w:rPr>
        <w:t>5</w:t>
      </w:r>
    </w:p>
    <w:p w14:paraId="594B381A" w14:textId="77777777" w:rsidR="00A044AF" w:rsidRPr="006249F5" w:rsidRDefault="00A044AF" w:rsidP="00F0502A">
      <w:pPr>
        <w:pStyle w:val="W3MUZkonParagrafNzev"/>
        <w:rPr>
          <w:color w:val="000000" w:themeColor="text1"/>
          <w:sz w:val="18"/>
          <w:szCs w:val="18"/>
        </w:rPr>
      </w:pPr>
      <w:r w:rsidRPr="006249F5">
        <w:rPr>
          <w:color w:val="000000" w:themeColor="text1"/>
          <w:sz w:val="18"/>
          <w:szCs w:val="18"/>
        </w:rPr>
        <w:t>Závěrečná ustanovení</w:t>
      </w:r>
    </w:p>
    <w:p w14:paraId="35B41E07" w14:textId="77777777" w:rsidR="00A055FC" w:rsidRPr="006249F5" w:rsidRDefault="00A044AF" w:rsidP="006249F5">
      <w:pPr>
        <w:numPr>
          <w:ilvl w:val="0"/>
          <w:numId w:val="15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Metodický pokyn nabývá účinnosti dnem</w:t>
      </w:r>
      <w:r w:rsidR="00751604" w:rsidRPr="006249F5">
        <w:rPr>
          <w:rFonts w:ascii="Arial" w:hAnsi="Arial" w:cs="Arial"/>
          <w:sz w:val="18"/>
          <w:szCs w:val="18"/>
        </w:rPr>
        <w:t xml:space="preserve"> </w:t>
      </w:r>
      <w:r w:rsidR="00A32F11" w:rsidRPr="006249F5">
        <w:rPr>
          <w:rFonts w:ascii="Arial" w:hAnsi="Arial" w:cs="Arial"/>
          <w:sz w:val="18"/>
          <w:szCs w:val="18"/>
        </w:rPr>
        <w:t>26</w:t>
      </w:r>
      <w:r w:rsidR="00356C90" w:rsidRPr="006249F5">
        <w:rPr>
          <w:rFonts w:ascii="Arial" w:hAnsi="Arial" w:cs="Arial"/>
          <w:sz w:val="18"/>
          <w:szCs w:val="18"/>
        </w:rPr>
        <w:t xml:space="preserve">. </w:t>
      </w:r>
      <w:r w:rsidR="008C035D" w:rsidRPr="006249F5">
        <w:rPr>
          <w:rFonts w:ascii="Arial" w:hAnsi="Arial" w:cs="Arial"/>
          <w:sz w:val="18"/>
          <w:szCs w:val="18"/>
        </w:rPr>
        <w:t>června 2014</w:t>
      </w:r>
      <w:r w:rsidRPr="006249F5">
        <w:rPr>
          <w:rFonts w:ascii="Arial" w:hAnsi="Arial" w:cs="Arial"/>
          <w:sz w:val="18"/>
          <w:szCs w:val="18"/>
        </w:rPr>
        <w:t>.</w:t>
      </w:r>
    </w:p>
    <w:p w14:paraId="59F0D18D" w14:textId="77777777" w:rsidR="00364A93" w:rsidRPr="006249F5" w:rsidRDefault="0048409E" w:rsidP="006249F5">
      <w:pPr>
        <w:numPr>
          <w:ilvl w:val="0"/>
          <w:numId w:val="15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Metodick</w:t>
      </w:r>
      <w:r w:rsidR="00487E20" w:rsidRPr="006249F5">
        <w:rPr>
          <w:rFonts w:ascii="Arial" w:hAnsi="Arial" w:cs="Arial"/>
          <w:sz w:val="18"/>
          <w:szCs w:val="18"/>
        </w:rPr>
        <w:t>ý</w:t>
      </w:r>
      <w:r w:rsidRPr="006249F5">
        <w:rPr>
          <w:rFonts w:ascii="Arial" w:hAnsi="Arial" w:cs="Arial"/>
          <w:sz w:val="18"/>
          <w:szCs w:val="18"/>
        </w:rPr>
        <w:t xml:space="preserve"> pokyn ředitelky CZS č.1/</w:t>
      </w:r>
      <w:r w:rsidR="008C035D" w:rsidRPr="006249F5">
        <w:rPr>
          <w:rFonts w:ascii="Arial" w:hAnsi="Arial" w:cs="Arial"/>
          <w:sz w:val="18"/>
          <w:szCs w:val="18"/>
        </w:rPr>
        <w:t xml:space="preserve">2013 </w:t>
      </w:r>
      <w:r w:rsidRPr="006249F5">
        <w:rPr>
          <w:rFonts w:ascii="Arial" w:hAnsi="Arial" w:cs="Arial"/>
          <w:sz w:val="18"/>
          <w:szCs w:val="18"/>
        </w:rPr>
        <w:t>je nahrazen tímto metodickým pokyne</w:t>
      </w:r>
      <w:r w:rsidR="00487E20" w:rsidRPr="006249F5">
        <w:rPr>
          <w:rFonts w:ascii="Arial" w:hAnsi="Arial" w:cs="Arial"/>
          <w:sz w:val="18"/>
          <w:szCs w:val="18"/>
        </w:rPr>
        <w:t xml:space="preserve">m </w:t>
      </w:r>
      <w:r w:rsidR="00C40EFE" w:rsidRPr="006249F5">
        <w:rPr>
          <w:rFonts w:ascii="Arial" w:hAnsi="Arial" w:cs="Arial"/>
          <w:sz w:val="18"/>
          <w:szCs w:val="18"/>
        </w:rPr>
        <w:t xml:space="preserve">dnem </w:t>
      </w:r>
      <w:r w:rsidR="00487E20" w:rsidRPr="006249F5">
        <w:rPr>
          <w:rFonts w:ascii="Arial" w:hAnsi="Arial" w:cs="Arial"/>
          <w:sz w:val="18"/>
          <w:szCs w:val="18"/>
        </w:rPr>
        <w:t>nabytí jeho účinnosti</w:t>
      </w:r>
      <w:r w:rsidRPr="006249F5">
        <w:rPr>
          <w:rFonts w:ascii="Arial" w:hAnsi="Arial" w:cs="Arial"/>
          <w:sz w:val="18"/>
          <w:szCs w:val="18"/>
        </w:rPr>
        <w:t>. Evidenční záznamy</w:t>
      </w:r>
      <w:r w:rsidR="001C5A48" w:rsidRPr="006249F5">
        <w:rPr>
          <w:rFonts w:ascii="Arial" w:hAnsi="Arial" w:cs="Arial"/>
          <w:sz w:val="18"/>
          <w:szCs w:val="18"/>
        </w:rPr>
        <w:t>, procesy uznávání</w:t>
      </w:r>
      <w:r w:rsidR="00487E20" w:rsidRPr="006249F5">
        <w:rPr>
          <w:rFonts w:ascii="Arial" w:hAnsi="Arial" w:cs="Arial"/>
          <w:sz w:val="18"/>
          <w:szCs w:val="18"/>
        </w:rPr>
        <w:t xml:space="preserve"> a žádosti o uznání předmětů podané před platností tohoto pokynu se řídí původním pokynem. </w:t>
      </w:r>
      <w:r w:rsidR="008C035D" w:rsidRPr="006249F5">
        <w:rPr>
          <w:rFonts w:ascii="Arial" w:hAnsi="Arial" w:cs="Arial"/>
          <w:sz w:val="18"/>
          <w:szCs w:val="18"/>
        </w:rPr>
        <w:t xml:space="preserve">Student je </w:t>
      </w:r>
      <w:r w:rsidR="009727A9" w:rsidRPr="006249F5">
        <w:rPr>
          <w:rFonts w:ascii="Arial" w:hAnsi="Arial" w:cs="Arial"/>
          <w:sz w:val="18"/>
          <w:szCs w:val="18"/>
        </w:rPr>
        <w:t>zároveň</w:t>
      </w:r>
      <w:r w:rsidR="008C035D" w:rsidRPr="006249F5">
        <w:rPr>
          <w:rFonts w:ascii="Arial" w:hAnsi="Arial" w:cs="Arial"/>
          <w:sz w:val="18"/>
          <w:szCs w:val="18"/>
        </w:rPr>
        <w:t xml:space="preserve"> </w:t>
      </w:r>
      <w:r w:rsidR="009727A9" w:rsidRPr="006249F5">
        <w:rPr>
          <w:rFonts w:ascii="Arial" w:hAnsi="Arial" w:cs="Arial"/>
          <w:sz w:val="18"/>
          <w:szCs w:val="18"/>
        </w:rPr>
        <w:t>povinen</w:t>
      </w:r>
      <w:r w:rsidR="008C035D" w:rsidRPr="006249F5">
        <w:rPr>
          <w:rFonts w:ascii="Arial" w:hAnsi="Arial" w:cs="Arial"/>
          <w:sz w:val="18"/>
          <w:szCs w:val="18"/>
        </w:rPr>
        <w:t xml:space="preserve"> používat </w:t>
      </w:r>
      <w:r w:rsidR="009727A9" w:rsidRPr="006249F5">
        <w:rPr>
          <w:rFonts w:ascii="Arial" w:hAnsi="Arial" w:cs="Arial"/>
          <w:sz w:val="18"/>
          <w:szCs w:val="18"/>
        </w:rPr>
        <w:t xml:space="preserve">vyžadované </w:t>
      </w:r>
      <w:r w:rsidR="0012313B" w:rsidRPr="006249F5">
        <w:rPr>
          <w:rFonts w:ascii="Arial" w:hAnsi="Arial" w:cs="Arial"/>
          <w:sz w:val="18"/>
          <w:szCs w:val="18"/>
        </w:rPr>
        <w:t>přílohy</w:t>
      </w:r>
      <w:r w:rsidR="001C5A48" w:rsidRPr="006249F5">
        <w:rPr>
          <w:rFonts w:ascii="Arial" w:hAnsi="Arial" w:cs="Arial"/>
          <w:sz w:val="18"/>
          <w:szCs w:val="18"/>
        </w:rPr>
        <w:t xml:space="preserve"> i</w:t>
      </w:r>
      <w:r w:rsidR="0012313B" w:rsidRPr="006249F5">
        <w:rPr>
          <w:rFonts w:ascii="Arial" w:hAnsi="Arial" w:cs="Arial"/>
          <w:sz w:val="18"/>
          <w:szCs w:val="18"/>
        </w:rPr>
        <w:t xml:space="preserve"> tohoto pokynu</w:t>
      </w:r>
      <w:r w:rsidR="009727A9" w:rsidRPr="006249F5">
        <w:rPr>
          <w:rFonts w:ascii="Arial" w:hAnsi="Arial" w:cs="Arial"/>
          <w:sz w:val="18"/>
          <w:szCs w:val="18"/>
        </w:rPr>
        <w:t xml:space="preserve"> v případě, že </w:t>
      </w:r>
      <w:r w:rsidR="003B46B2" w:rsidRPr="006249F5">
        <w:rPr>
          <w:rFonts w:ascii="Arial" w:hAnsi="Arial" w:cs="Arial"/>
          <w:sz w:val="18"/>
          <w:szCs w:val="18"/>
        </w:rPr>
        <w:t>pro řádnou evidenci mobilitního programu jsou požadovány</w:t>
      </w:r>
      <w:r w:rsidR="0012313B" w:rsidRPr="006249F5">
        <w:rPr>
          <w:rFonts w:ascii="Arial" w:hAnsi="Arial" w:cs="Arial"/>
          <w:sz w:val="18"/>
          <w:szCs w:val="18"/>
        </w:rPr>
        <w:t>.</w:t>
      </w:r>
      <w:r w:rsidR="003B46B2" w:rsidRPr="006249F5">
        <w:rPr>
          <w:rFonts w:ascii="Arial" w:hAnsi="Arial" w:cs="Arial"/>
          <w:sz w:val="18"/>
          <w:szCs w:val="18"/>
        </w:rPr>
        <w:t xml:space="preserve"> Příslušné verze vyžadovaných </w:t>
      </w:r>
      <w:r w:rsidR="0012313B" w:rsidRPr="006249F5">
        <w:rPr>
          <w:rFonts w:ascii="Arial" w:hAnsi="Arial" w:cs="Arial"/>
          <w:sz w:val="18"/>
          <w:szCs w:val="18"/>
        </w:rPr>
        <w:t xml:space="preserve">příloh </w:t>
      </w:r>
      <w:r w:rsidR="003B46B2" w:rsidRPr="006249F5">
        <w:rPr>
          <w:rFonts w:ascii="Arial" w:hAnsi="Arial" w:cs="Arial"/>
          <w:sz w:val="18"/>
          <w:szCs w:val="18"/>
        </w:rPr>
        <w:t>vycházejí z požadavků jednotlivých mobilitních programů administrovaných na CZS nebo na fakultách a při jejich volbě musí student dané požadavky respektovat</w:t>
      </w:r>
      <w:r w:rsidR="0012313B" w:rsidRPr="006249F5">
        <w:rPr>
          <w:rFonts w:ascii="Arial" w:hAnsi="Arial" w:cs="Arial"/>
          <w:sz w:val="18"/>
          <w:szCs w:val="18"/>
        </w:rPr>
        <w:t xml:space="preserve">. </w:t>
      </w:r>
      <w:r w:rsidR="00364A93" w:rsidRPr="006249F5">
        <w:rPr>
          <w:rFonts w:ascii="Arial" w:hAnsi="Arial" w:cs="Arial"/>
          <w:sz w:val="18"/>
          <w:szCs w:val="18"/>
        </w:rPr>
        <w:t xml:space="preserve">V případě, že požadavky na </w:t>
      </w:r>
      <w:r w:rsidR="001A0DFB" w:rsidRPr="006249F5">
        <w:rPr>
          <w:rFonts w:ascii="Arial" w:hAnsi="Arial" w:cs="Arial"/>
          <w:sz w:val="18"/>
          <w:szCs w:val="18"/>
        </w:rPr>
        <w:t>dokumenty</w:t>
      </w:r>
      <w:r w:rsidR="00364A93" w:rsidRPr="006249F5">
        <w:rPr>
          <w:rFonts w:ascii="Arial" w:hAnsi="Arial" w:cs="Arial"/>
          <w:sz w:val="18"/>
          <w:szCs w:val="18"/>
        </w:rPr>
        <w:t xml:space="preserve"> nejsou specifikovány</w:t>
      </w:r>
      <w:r w:rsidR="0012313B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313B" w:rsidRPr="006249F5">
        <w:rPr>
          <w:rFonts w:ascii="Arial" w:hAnsi="Arial" w:cs="Arial"/>
          <w:sz w:val="18"/>
          <w:szCs w:val="18"/>
        </w:rPr>
        <w:t>mobilitním</w:t>
      </w:r>
      <w:proofErr w:type="spellEnd"/>
      <w:r w:rsidR="0012313B" w:rsidRPr="006249F5">
        <w:rPr>
          <w:rFonts w:ascii="Arial" w:hAnsi="Arial" w:cs="Arial"/>
          <w:sz w:val="18"/>
          <w:szCs w:val="18"/>
        </w:rPr>
        <w:t xml:space="preserve"> programem</w:t>
      </w:r>
      <w:r w:rsidR="00364A93" w:rsidRPr="006249F5">
        <w:rPr>
          <w:rFonts w:ascii="Arial" w:hAnsi="Arial" w:cs="Arial"/>
          <w:sz w:val="18"/>
          <w:szCs w:val="18"/>
        </w:rPr>
        <w:t xml:space="preserve">, použije se </w:t>
      </w:r>
      <w:r w:rsidR="003B46B2" w:rsidRPr="006249F5">
        <w:rPr>
          <w:rFonts w:ascii="Arial" w:hAnsi="Arial" w:cs="Arial"/>
          <w:sz w:val="18"/>
          <w:szCs w:val="18"/>
        </w:rPr>
        <w:t xml:space="preserve">verze </w:t>
      </w:r>
      <w:r w:rsidR="00364A93" w:rsidRPr="006249F5">
        <w:rPr>
          <w:rFonts w:ascii="Arial" w:hAnsi="Arial" w:cs="Arial"/>
          <w:sz w:val="18"/>
          <w:szCs w:val="18"/>
        </w:rPr>
        <w:t xml:space="preserve">obecných </w:t>
      </w:r>
      <w:r w:rsidR="003B46B2" w:rsidRPr="006249F5">
        <w:rPr>
          <w:rFonts w:ascii="Arial" w:hAnsi="Arial" w:cs="Arial"/>
          <w:sz w:val="18"/>
          <w:szCs w:val="18"/>
        </w:rPr>
        <w:t>dokumentů.</w:t>
      </w:r>
    </w:p>
    <w:p w14:paraId="06A3F45B" w14:textId="77777777" w:rsidR="0048409E" w:rsidRPr="006249F5" w:rsidRDefault="0048409E" w:rsidP="006249F5">
      <w:pPr>
        <w:numPr>
          <w:ilvl w:val="0"/>
          <w:numId w:val="15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Tento metodický pokyn se neuplatňuje na studenty společných akreditovaných programů (joint/</w:t>
      </w:r>
      <w:proofErr w:type="spellStart"/>
      <w:r w:rsidRPr="006249F5">
        <w:rPr>
          <w:rFonts w:ascii="Arial" w:hAnsi="Arial" w:cs="Arial"/>
          <w:sz w:val="18"/>
          <w:szCs w:val="18"/>
        </w:rPr>
        <w:t>multiple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degree</w:t>
      </w:r>
      <w:proofErr w:type="spellEnd"/>
      <w:r w:rsidRPr="006249F5">
        <w:rPr>
          <w:rFonts w:ascii="Arial" w:hAnsi="Arial" w:cs="Arial"/>
          <w:sz w:val="18"/>
          <w:szCs w:val="18"/>
        </w:rPr>
        <w:t>), individuálních kontraktů (studium pod dvojím vedením, Evropský doktorát) a podobných typů programů na MU (dále jen “společn</w:t>
      </w:r>
      <w:r w:rsidR="00C40EFE" w:rsidRPr="006249F5">
        <w:rPr>
          <w:rFonts w:ascii="Arial" w:hAnsi="Arial" w:cs="Arial"/>
          <w:sz w:val="18"/>
          <w:szCs w:val="18"/>
        </w:rPr>
        <w:t>ě</w:t>
      </w:r>
      <w:r w:rsidRPr="006249F5">
        <w:rPr>
          <w:rFonts w:ascii="Arial" w:hAnsi="Arial" w:cs="Arial"/>
          <w:sz w:val="18"/>
          <w:szCs w:val="18"/>
        </w:rPr>
        <w:t xml:space="preserve"> akreditované programy”), jejichž pobyt na zahraniční instituci se uskutečňuje právě ve spolupráci se zahraničními institucemi těchto společných akreditovaných programů a ukončuje se ziskem společného diplomu nebo více diplomů. V případě zahraničního pobytu mimo tyto </w:t>
      </w:r>
      <w:r w:rsidR="00C40EFE" w:rsidRPr="006249F5">
        <w:rPr>
          <w:rFonts w:ascii="Arial" w:hAnsi="Arial" w:cs="Arial"/>
          <w:sz w:val="18"/>
          <w:szCs w:val="18"/>
        </w:rPr>
        <w:t>„</w:t>
      </w:r>
      <w:r w:rsidRPr="006249F5">
        <w:rPr>
          <w:rFonts w:ascii="Arial" w:hAnsi="Arial" w:cs="Arial"/>
          <w:sz w:val="18"/>
          <w:szCs w:val="18"/>
        </w:rPr>
        <w:t>společn</w:t>
      </w:r>
      <w:r w:rsidR="00C40EFE" w:rsidRPr="006249F5">
        <w:rPr>
          <w:rFonts w:ascii="Arial" w:hAnsi="Arial" w:cs="Arial"/>
          <w:sz w:val="18"/>
          <w:szCs w:val="18"/>
        </w:rPr>
        <w:t>ě</w:t>
      </w:r>
      <w:r w:rsidRPr="006249F5">
        <w:rPr>
          <w:rFonts w:ascii="Arial" w:hAnsi="Arial" w:cs="Arial"/>
          <w:sz w:val="18"/>
          <w:szCs w:val="18"/>
        </w:rPr>
        <w:t xml:space="preserve"> akreditované programy</w:t>
      </w:r>
      <w:r w:rsidR="00C40EFE" w:rsidRPr="006249F5">
        <w:rPr>
          <w:rFonts w:ascii="Arial" w:hAnsi="Arial" w:cs="Arial"/>
          <w:sz w:val="18"/>
          <w:szCs w:val="18"/>
        </w:rPr>
        <w:t>“</w:t>
      </w:r>
      <w:r w:rsidRPr="006249F5">
        <w:rPr>
          <w:rFonts w:ascii="Arial" w:hAnsi="Arial" w:cs="Arial"/>
          <w:sz w:val="18"/>
          <w:szCs w:val="18"/>
        </w:rPr>
        <w:t xml:space="preserve"> je student povinen postupovat podle tohoto metodického pokynu.</w:t>
      </w:r>
    </w:p>
    <w:p w14:paraId="5AE1EA46" w14:textId="77777777" w:rsidR="0048409E" w:rsidRPr="006249F5" w:rsidRDefault="0048409E" w:rsidP="00F0502A">
      <w:pPr>
        <w:spacing w:before="6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7E56782" w14:textId="77777777" w:rsidR="00A044AF" w:rsidRPr="006249F5" w:rsidRDefault="00A044AF" w:rsidP="00F0502A">
      <w:pPr>
        <w:spacing w:before="6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C0A52B" w14:textId="77777777" w:rsidR="00A044AF" w:rsidRPr="006249F5" w:rsidRDefault="00A044AF" w:rsidP="00FC3BAD">
      <w:pPr>
        <w:spacing w:before="60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Přílohy:</w:t>
      </w:r>
    </w:p>
    <w:p w14:paraId="478D2C47" w14:textId="77777777" w:rsidR="009C3116" w:rsidRPr="006249F5" w:rsidRDefault="009C3116" w:rsidP="00FC3BAD">
      <w:pPr>
        <w:spacing w:before="60"/>
        <w:rPr>
          <w:rFonts w:ascii="Arial" w:hAnsi="Arial" w:cs="Arial"/>
          <w:sz w:val="18"/>
          <w:szCs w:val="18"/>
        </w:rPr>
      </w:pPr>
    </w:p>
    <w:p w14:paraId="0DE8687A" w14:textId="77777777" w:rsidR="00FF0150" w:rsidRPr="006249F5" w:rsidRDefault="00FF0150" w:rsidP="009C3116">
      <w:pPr>
        <w:pStyle w:val="Odstavecseseznamem"/>
        <w:numPr>
          <w:ilvl w:val="1"/>
          <w:numId w:val="1"/>
        </w:numPr>
        <w:tabs>
          <w:tab w:val="clear" w:pos="1440"/>
        </w:tabs>
        <w:spacing w:before="60"/>
        <w:ind w:left="426" w:hanging="426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Dokumenty pro studenty vyjíždějící přes program Erasmus+</w:t>
      </w:r>
    </w:p>
    <w:p w14:paraId="27FCCB24" w14:textId="77777777" w:rsidR="00FF0150" w:rsidRPr="006249F5" w:rsidRDefault="00FF0150" w:rsidP="009C3116">
      <w:pPr>
        <w:numPr>
          <w:ilvl w:val="0"/>
          <w:numId w:val="25"/>
        </w:numPr>
        <w:spacing w:before="60"/>
        <w:ind w:left="426" w:firstLine="0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Studijní smlouva (tzv. </w:t>
      </w:r>
      <w:proofErr w:type="spellStart"/>
      <w:r w:rsidRPr="006249F5">
        <w:rPr>
          <w:rFonts w:ascii="Arial" w:hAnsi="Arial" w:cs="Arial"/>
          <w:sz w:val="18"/>
          <w:szCs w:val="18"/>
        </w:rPr>
        <w:t>Learning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agreement</w:t>
      </w:r>
      <w:proofErr w:type="spellEnd"/>
      <w:r w:rsidRPr="006249F5">
        <w:rPr>
          <w:rFonts w:ascii="Arial" w:hAnsi="Arial" w:cs="Arial"/>
          <w:sz w:val="18"/>
          <w:szCs w:val="18"/>
        </w:rPr>
        <w:t>), včetně jejích změn.</w:t>
      </w:r>
    </w:p>
    <w:p w14:paraId="2809EE1C" w14:textId="77777777" w:rsidR="00FF0150" w:rsidRPr="006249F5" w:rsidRDefault="00FF0150" w:rsidP="009C3116">
      <w:pPr>
        <w:numPr>
          <w:ilvl w:val="0"/>
          <w:numId w:val="25"/>
        </w:numPr>
        <w:spacing w:before="60"/>
        <w:ind w:left="426" w:firstLine="0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Smlouva o pracovním plánu (tzv. </w:t>
      </w:r>
      <w:proofErr w:type="spellStart"/>
      <w:r w:rsidRPr="006249F5">
        <w:rPr>
          <w:rFonts w:ascii="Arial" w:hAnsi="Arial" w:cs="Arial"/>
          <w:sz w:val="18"/>
          <w:szCs w:val="18"/>
        </w:rPr>
        <w:t>Training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agreement</w:t>
      </w:r>
      <w:proofErr w:type="spellEnd"/>
      <w:r w:rsidRPr="006249F5">
        <w:rPr>
          <w:rFonts w:ascii="Arial" w:hAnsi="Arial" w:cs="Arial"/>
          <w:sz w:val="18"/>
          <w:szCs w:val="18"/>
        </w:rPr>
        <w:t>), včetně jejích změn</w:t>
      </w:r>
    </w:p>
    <w:p w14:paraId="20006D55" w14:textId="77777777" w:rsidR="00FF0150" w:rsidRPr="006249F5" w:rsidRDefault="00FF0150" w:rsidP="009C3116">
      <w:pPr>
        <w:numPr>
          <w:ilvl w:val="0"/>
          <w:numId w:val="25"/>
        </w:numPr>
        <w:spacing w:before="60"/>
        <w:ind w:left="426" w:firstLine="0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Potvrzení o délce studijního pobytu (tzv. </w:t>
      </w:r>
      <w:proofErr w:type="spellStart"/>
      <w:r w:rsidRPr="006249F5">
        <w:rPr>
          <w:rFonts w:ascii="Arial" w:hAnsi="Arial" w:cs="Arial"/>
          <w:sz w:val="18"/>
          <w:szCs w:val="18"/>
        </w:rPr>
        <w:t>Confirmation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of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study period)</w:t>
      </w:r>
    </w:p>
    <w:p w14:paraId="4B6F2275" w14:textId="77777777" w:rsidR="00FF0150" w:rsidRPr="006249F5" w:rsidRDefault="00FF0150" w:rsidP="009C3116">
      <w:pPr>
        <w:numPr>
          <w:ilvl w:val="0"/>
          <w:numId w:val="25"/>
        </w:numPr>
        <w:spacing w:before="60"/>
        <w:ind w:left="426" w:firstLine="0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Potvrzení o realizaci pracovního pobytu (tzv. </w:t>
      </w:r>
      <w:proofErr w:type="spellStart"/>
      <w:r w:rsidRPr="006249F5">
        <w:rPr>
          <w:rFonts w:ascii="Arial" w:hAnsi="Arial" w:cs="Arial"/>
          <w:sz w:val="18"/>
          <w:szCs w:val="18"/>
        </w:rPr>
        <w:t>Confirmation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of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placement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period)</w:t>
      </w:r>
    </w:p>
    <w:p w14:paraId="0189AE69" w14:textId="77777777" w:rsidR="00FF0150" w:rsidRPr="006249F5" w:rsidRDefault="00FF0150" w:rsidP="00FF0150">
      <w:pPr>
        <w:spacing w:before="60"/>
        <w:rPr>
          <w:rFonts w:ascii="Arial" w:hAnsi="Arial" w:cs="Arial"/>
          <w:sz w:val="18"/>
          <w:szCs w:val="18"/>
        </w:rPr>
      </w:pPr>
    </w:p>
    <w:p w14:paraId="19F4A5B3" w14:textId="77777777" w:rsidR="001C5A48" w:rsidRPr="006249F5" w:rsidRDefault="00C0617C" w:rsidP="004A30D1">
      <w:pPr>
        <w:pStyle w:val="Odstavecseseznamem"/>
        <w:numPr>
          <w:ilvl w:val="1"/>
          <w:numId w:val="1"/>
        </w:numPr>
        <w:tabs>
          <w:tab w:val="clear" w:pos="1440"/>
        </w:tabs>
        <w:spacing w:before="60"/>
        <w:ind w:left="426" w:hanging="426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D</w:t>
      </w:r>
      <w:r w:rsidR="001C5A48" w:rsidRPr="006249F5">
        <w:rPr>
          <w:rFonts w:ascii="Arial" w:hAnsi="Arial" w:cs="Arial"/>
          <w:sz w:val="18"/>
          <w:szCs w:val="18"/>
        </w:rPr>
        <w:t>okumenty</w:t>
      </w:r>
      <w:r w:rsidRPr="006249F5">
        <w:rPr>
          <w:rFonts w:ascii="Arial" w:hAnsi="Arial" w:cs="Arial"/>
          <w:sz w:val="18"/>
          <w:szCs w:val="18"/>
        </w:rPr>
        <w:t xml:space="preserve"> pro ostatní mobilitní </w:t>
      </w:r>
      <w:r w:rsidR="00FF0150" w:rsidRPr="006249F5">
        <w:rPr>
          <w:rFonts w:ascii="Arial" w:hAnsi="Arial" w:cs="Arial"/>
          <w:sz w:val="18"/>
          <w:szCs w:val="18"/>
        </w:rPr>
        <w:t xml:space="preserve">programy </w:t>
      </w:r>
      <w:r w:rsidR="001C5A48" w:rsidRPr="006249F5">
        <w:rPr>
          <w:rFonts w:ascii="Arial" w:hAnsi="Arial" w:cs="Arial"/>
          <w:sz w:val="18"/>
          <w:szCs w:val="18"/>
        </w:rPr>
        <w:t>(administrace pobytů mimo program Erasmus+)</w:t>
      </w:r>
    </w:p>
    <w:p w14:paraId="5985764E" w14:textId="77777777" w:rsidR="00A044AF" w:rsidRPr="006249F5" w:rsidRDefault="00A044AF" w:rsidP="009C3116">
      <w:pPr>
        <w:numPr>
          <w:ilvl w:val="0"/>
          <w:numId w:val="16"/>
        </w:numPr>
        <w:spacing w:before="60"/>
        <w:ind w:hanging="294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Studijní smlouva (tzv. </w:t>
      </w:r>
      <w:proofErr w:type="spellStart"/>
      <w:r w:rsidRPr="006249F5">
        <w:rPr>
          <w:rFonts w:ascii="Arial" w:hAnsi="Arial" w:cs="Arial"/>
          <w:sz w:val="18"/>
          <w:szCs w:val="18"/>
        </w:rPr>
        <w:t>Learning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agreement</w:t>
      </w:r>
      <w:proofErr w:type="spellEnd"/>
      <w:r w:rsidRPr="006249F5">
        <w:rPr>
          <w:rFonts w:ascii="Arial" w:hAnsi="Arial" w:cs="Arial"/>
          <w:sz w:val="18"/>
          <w:szCs w:val="18"/>
        </w:rPr>
        <w:t>)</w:t>
      </w:r>
      <w:r w:rsidR="0000123B" w:rsidRPr="006249F5">
        <w:rPr>
          <w:rFonts w:ascii="Arial" w:hAnsi="Arial" w:cs="Arial"/>
          <w:sz w:val="18"/>
          <w:szCs w:val="18"/>
        </w:rPr>
        <w:t>, včetně jejích změn</w:t>
      </w:r>
    </w:p>
    <w:p w14:paraId="70186F1A" w14:textId="77777777" w:rsidR="00A044AF" w:rsidRPr="006249F5" w:rsidRDefault="00E434C6" w:rsidP="009C3116">
      <w:pPr>
        <w:numPr>
          <w:ilvl w:val="0"/>
          <w:numId w:val="16"/>
        </w:numPr>
        <w:spacing w:before="60"/>
        <w:ind w:hanging="294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Smlouva o p</w:t>
      </w:r>
      <w:r w:rsidR="00A044AF" w:rsidRPr="006249F5">
        <w:rPr>
          <w:rFonts w:ascii="Arial" w:hAnsi="Arial" w:cs="Arial"/>
          <w:sz w:val="18"/>
          <w:szCs w:val="18"/>
        </w:rPr>
        <w:t>racovní</w:t>
      </w:r>
      <w:r w:rsidRPr="006249F5">
        <w:rPr>
          <w:rFonts w:ascii="Arial" w:hAnsi="Arial" w:cs="Arial"/>
          <w:sz w:val="18"/>
          <w:szCs w:val="18"/>
        </w:rPr>
        <w:t>m</w:t>
      </w:r>
      <w:r w:rsidR="00A044AF" w:rsidRPr="006249F5">
        <w:rPr>
          <w:rFonts w:ascii="Arial" w:hAnsi="Arial" w:cs="Arial"/>
          <w:sz w:val="18"/>
          <w:szCs w:val="18"/>
        </w:rPr>
        <w:t xml:space="preserve"> plán</w:t>
      </w:r>
      <w:r w:rsidRPr="006249F5">
        <w:rPr>
          <w:rFonts w:ascii="Arial" w:hAnsi="Arial" w:cs="Arial"/>
          <w:sz w:val="18"/>
          <w:szCs w:val="18"/>
        </w:rPr>
        <w:t>u</w:t>
      </w:r>
      <w:r w:rsidR="00A044AF" w:rsidRPr="006249F5">
        <w:rPr>
          <w:rFonts w:ascii="Arial" w:hAnsi="Arial" w:cs="Arial"/>
          <w:sz w:val="18"/>
          <w:szCs w:val="18"/>
        </w:rPr>
        <w:t xml:space="preserve"> (tzv. </w:t>
      </w:r>
      <w:proofErr w:type="spellStart"/>
      <w:r w:rsidR="00A044AF" w:rsidRPr="006249F5">
        <w:rPr>
          <w:rFonts w:ascii="Arial" w:hAnsi="Arial" w:cs="Arial"/>
          <w:sz w:val="18"/>
          <w:szCs w:val="18"/>
        </w:rPr>
        <w:t>Training</w:t>
      </w:r>
      <w:proofErr w:type="spellEnd"/>
      <w:r w:rsidR="00A044AF"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044AF" w:rsidRPr="006249F5">
        <w:rPr>
          <w:rFonts w:ascii="Arial" w:hAnsi="Arial" w:cs="Arial"/>
          <w:sz w:val="18"/>
          <w:szCs w:val="18"/>
        </w:rPr>
        <w:t>agreement</w:t>
      </w:r>
      <w:proofErr w:type="spellEnd"/>
      <w:r w:rsidR="00A044AF" w:rsidRPr="006249F5">
        <w:rPr>
          <w:rFonts w:ascii="Arial" w:hAnsi="Arial" w:cs="Arial"/>
          <w:sz w:val="18"/>
          <w:szCs w:val="18"/>
        </w:rPr>
        <w:t>)</w:t>
      </w:r>
    </w:p>
    <w:p w14:paraId="746B3C04" w14:textId="77777777" w:rsidR="00A044AF" w:rsidRPr="006249F5" w:rsidRDefault="00A044AF" w:rsidP="009C3116">
      <w:pPr>
        <w:numPr>
          <w:ilvl w:val="0"/>
          <w:numId w:val="16"/>
        </w:numPr>
        <w:spacing w:before="60"/>
        <w:ind w:hanging="294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Potvrzení o délce studijního pobytu (tzv. </w:t>
      </w:r>
      <w:proofErr w:type="spellStart"/>
      <w:r w:rsidRPr="006249F5">
        <w:rPr>
          <w:rFonts w:ascii="Arial" w:hAnsi="Arial" w:cs="Arial"/>
          <w:sz w:val="18"/>
          <w:szCs w:val="18"/>
        </w:rPr>
        <w:t>Confirmation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of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study period)</w:t>
      </w:r>
    </w:p>
    <w:p w14:paraId="50EA6428" w14:textId="77777777" w:rsidR="00A044AF" w:rsidRPr="006249F5" w:rsidRDefault="00A044AF" w:rsidP="009C3116">
      <w:pPr>
        <w:numPr>
          <w:ilvl w:val="0"/>
          <w:numId w:val="16"/>
        </w:numPr>
        <w:spacing w:before="60"/>
        <w:ind w:hanging="294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Potvrzení o realizaci pracovního pobytu (tzv. </w:t>
      </w:r>
      <w:proofErr w:type="spellStart"/>
      <w:r w:rsidRPr="006249F5">
        <w:rPr>
          <w:rFonts w:ascii="Arial" w:hAnsi="Arial" w:cs="Arial"/>
          <w:sz w:val="18"/>
          <w:szCs w:val="18"/>
        </w:rPr>
        <w:t>Confirmation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of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249F5">
        <w:rPr>
          <w:rFonts w:ascii="Arial" w:hAnsi="Arial" w:cs="Arial"/>
          <w:sz w:val="18"/>
          <w:szCs w:val="18"/>
        </w:rPr>
        <w:t>placement</w:t>
      </w:r>
      <w:proofErr w:type="spellEnd"/>
      <w:r w:rsidRPr="006249F5">
        <w:rPr>
          <w:rFonts w:ascii="Arial" w:hAnsi="Arial" w:cs="Arial"/>
          <w:sz w:val="18"/>
          <w:szCs w:val="18"/>
        </w:rPr>
        <w:t xml:space="preserve"> period)</w:t>
      </w:r>
    </w:p>
    <w:p w14:paraId="4B11325D" w14:textId="77777777" w:rsidR="004A30D1" w:rsidRPr="006249F5" w:rsidRDefault="004A30D1" w:rsidP="004A30D1">
      <w:pPr>
        <w:spacing w:before="60"/>
        <w:rPr>
          <w:rFonts w:ascii="Arial" w:hAnsi="Arial" w:cs="Arial"/>
          <w:sz w:val="18"/>
          <w:szCs w:val="18"/>
        </w:rPr>
      </w:pPr>
    </w:p>
    <w:p w14:paraId="6DC5FFD6" w14:textId="77777777" w:rsidR="001C5A48" w:rsidRPr="006249F5" w:rsidRDefault="001C5A48" w:rsidP="009C3116">
      <w:pPr>
        <w:spacing w:before="60"/>
        <w:rPr>
          <w:rFonts w:ascii="Arial" w:hAnsi="Arial" w:cs="Arial"/>
          <w:sz w:val="18"/>
          <w:szCs w:val="18"/>
        </w:rPr>
      </w:pPr>
    </w:p>
    <w:p w14:paraId="5FF49DB7" w14:textId="77777777" w:rsidR="00A044AF" w:rsidRPr="006249F5" w:rsidRDefault="00A044AF" w:rsidP="009C3116">
      <w:pPr>
        <w:spacing w:before="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65361C0" w14:textId="77777777" w:rsidR="009C3116" w:rsidRPr="006249F5" w:rsidRDefault="009C3116" w:rsidP="009C3116">
      <w:pPr>
        <w:spacing w:before="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7D9EEA7" w14:textId="77777777" w:rsidR="009C3116" w:rsidRDefault="009C3116" w:rsidP="009C3116">
      <w:pPr>
        <w:spacing w:before="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A51F5C" w14:textId="77777777" w:rsidR="006249F5" w:rsidRPr="006249F5" w:rsidRDefault="006249F5" w:rsidP="009C3116">
      <w:pPr>
        <w:spacing w:before="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FB0EA15" w14:textId="77777777" w:rsidR="00652078" w:rsidRPr="006249F5" w:rsidRDefault="00652078" w:rsidP="00C44F37">
      <w:pPr>
        <w:spacing w:before="60"/>
        <w:rPr>
          <w:rFonts w:ascii="Arial" w:hAnsi="Arial" w:cs="Arial"/>
          <w:color w:val="000000" w:themeColor="text1"/>
          <w:sz w:val="18"/>
          <w:szCs w:val="18"/>
        </w:rPr>
      </w:pPr>
    </w:p>
    <w:p w14:paraId="3111036B" w14:textId="77777777" w:rsidR="009C3116" w:rsidRPr="006249F5" w:rsidRDefault="009C3116" w:rsidP="00C44F37">
      <w:pPr>
        <w:spacing w:before="60"/>
        <w:rPr>
          <w:rFonts w:ascii="Arial" w:hAnsi="Arial" w:cs="Arial"/>
          <w:sz w:val="18"/>
          <w:szCs w:val="18"/>
        </w:rPr>
        <w:sectPr w:rsidR="009C3116" w:rsidRPr="006249F5" w:rsidSect="00AF153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BCE6E6" w14:textId="77777777" w:rsidR="009C3116" w:rsidRPr="006249F5" w:rsidRDefault="009C3116" w:rsidP="00C44F37">
      <w:pPr>
        <w:spacing w:before="60"/>
        <w:rPr>
          <w:rFonts w:ascii="Arial" w:hAnsi="Arial" w:cs="Arial"/>
          <w:sz w:val="18"/>
          <w:szCs w:val="18"/>
        </w:rPr>
      </w:pPr>
    </w:p>
    <w:p w14:paraId="0DF30D41" w14:textId="77777777" w:rsidR="009C3116" w:rsidRPr="006249F5" w:rsidRDefault="00C44F37" w:rsidP="00C44F37">
      <w:pPr>
        <w:spacing w:before="60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 xml:space="preserve">V Brně dne </w:t>
      </w:r>
      <w:r w:rsidR="00FF0150" w:rsidRPr="006249F5">
        <w:rPr>
          <w:rFonts w:ascii="Arial" w:hAnsi="Arial" w:cs="Arial"/>
          <w:sz w:val="18"/>
          <w:szCs w:val="18"/>
        </w:rPr>
        <w:t>25</w:t>
      </w:r>
      <w:r w:rsidR="00C40EFE" w:rsidRPr="006249F5">
        <w:rPr>
          <w:rFonts w:ascii="Arial" w:hAnsi="Arial" w:cs="Arial"/>
          <w:sz w:val="18"/>
          <w:szCs w:val="18"/>
        </w:rPr>
        <w:t>. června 2014</w:t>
      </w:r>
    </w:p>
    <w:p w14:paraId="4050284B" w14:textId="77777777" w:rsidR="00C44F37" w:rsidRPr="006249F5" w:rsidRDefault="009C3116" w:rsidP="009C3116">
      <w:pPr>
        <w:spacing w:before="60"/>
        <w:jc w:val="center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br w:type="column"/>
      </w:r>
      <w:r w:rsidR="009727A9" w:rsidRPr="006249F5">
        <w:rPr>
          <w:rFonts w:ascii="Arial" w:hAnsi="Arial" w:cs="Arial"/>
          <w:sz w:val="18"/>
          <w:szCs w:val="18"/>
        </w:rPr>
        <w:t>Ph</w:t>
      </w:r>
      <w:r w:rsidR="004C51C8" w:rsidRPr="006249F5">
        <w:rPr>
          <w:rFonts w:ascii="Arial" w:hAnsi="Arial" w:cs="Arial"/>
          <w:sz w:val="18"/>
          <w:szCs w:val="18"/>
        </w:rPr>
        <w:t>D</w:t>
      </w:r>
      <w:r w:rsidR="009727A9" w:rsidRPr="006249F5">
        <w:rPr>
          <w:rFonts w:ascii="Arial" w:hAnsi="Arial" w:cs="Arial"/>
          <w:sz w:val="18"/>
          <w:szCs w:val="18"/>
        </w:rPr>
        <w:t>r. Jan Pavlík</w:t>
      </w:r>
      <w:r w:rsidR="005E070E">
        <w:rPr>
          <w:rFonts w:ascii="Arial" w:hAnsi="Arial" w:cs="Arial"/>
          <w:sz w:val="18"/>
          <w:szCs w:val="18"/>
        </w:rPr>
        <w:t>, v.r.</w:t>
      </w:r>
    </w:p>
    <w:p w14:paraId="5E268921" w14:textId="77777777" w:rsidR="00C44F37" w:rsidRPr="006249F5" w:rsidRDefault="009C3116" w:rsidP="009C3116">
      <w:pPr>
        <w:spacing w:before="60"/>
        <w:jc w:val="center"/>
        <w:rPr>
          <w:rFonts w:ascii="Arial" w:hAnsi="Arial" w:cs="Arial"/>
          <w:sz w:val="18"/>
          <w:szCs w:val="18"/>
        </w:rPr>
      </w:pPr>
      <w:r w:rsidRPr="006249F5">
        <w:rPr>
          <w:rFonts w:ascii="Arial" w:hAnsi="Arial" w:cs="Arial"/>
          <w:sz w:val="18"/>
          <w:szCs w:val="18"/>
        </w:rPr>
        <w:t>ř</w:t>
      </w:r>
      <w:r w:rsidR="00C44F37" w:rsidRPr="006249F5">
        <w:rPr>
          <w:rFonts w:ascii="Arial" w:hAnsi="Arial" w:cs="Arial"/>
          <w:sz w:val="18"/>
          <w:szCs w:val="18"/>
        </w:rPr>
        <w:t xml:space="preserve">editel Centra zahraniční </w:t>
      </w:r>
      <w:r w:rsidR="0000123B" w:rsidRPr="006249F5">
        <w:rPr>
          <w:rFonts w:ascii="Arial" w:hAnsi="Arial" w:cs="Arial"/>
          <w:sz w:val="18"/>
          <w:szCs w:val="18"/>
        </w:rPr>
        <w:t>spolupráce MU</w:t>
      </w:r>
    </w:p>
    <w:sectPr w:rsidR="00C44F37" w:rsidRPr="006249F5" w:rsidSect="003C192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8437" w14:textId="77777777" w:rsidR="008B5924" w:rsidRDefault="008B5924">
      <w:r>
        <w:separator/>
      </w:r>
    </w:p>
  </w:endnote>
  <w:endnote w:type="continuationSeparator" w:id="0">
    <w:p w14:paraId="3F28C863" w14:textId="77777777" w:rsidR="008B5924" w:rsidRDefault="008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812F" w14:textId="77777777" w:rsidR="008B5924" w:rsidRDefault="008B5924">
      <w:r>
        <w:separator/>
      </w:r>
    </w:p>
  </w:footnote>
  <w:footnote w:type="continuationSeparator" w:id="0">
    <w:p w14:paraId="6F878A8A" w14:textId="77777777" w:rsidR="008B5924" w:rsidRDefault="008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656D" w14:textId="77777777" w:rsidR="00983A1F" w:rsidRDefault="00983A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A26"/>
    <w:multiLevelType w:val="hybridMultilevel"/>
    <w:tmpl w:val="887A1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2134"/>
    <w:multiLevelType w:val="hybridMultilevel"/>
    <w:tmpl w:val="887A1032"/>
    <w:lvl w:ilvl="0" w:tplc="04090011">
      <w:start w:val="1"/>
      <w:numFmt w:val="decimal"/>
      <w:lvlText w:val="%1)"/>
      <w:lvlJc w:val="left"/>
      <w:pPr>
        <w:ind w:left="4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00" w:hanging="360"/>
      </w:pPr>
    </w:lvl>
    <w:lvl w:ilvl="2" w:tplc="0409001B">
      <w:start w:val="1"/>
      <w:numFmt w:val="lowerRoman"/>
      <w:lvlText w:val="%3."/>
      <w:lvlJc w:val="right"/>
      <w:pPr>
        <w:ind w:left="6420" w:hanging="180"/>
      </w:pPr>
    </w:lvl>
    <w:lvl w:ilvl="3" w:tplc="0409000F">
      <w:start w:val="1"/>
      <w:numFmt w:val="decimal"/>
      <w:lvlText w:val="%4."/>
      <w:lvlJc w:val="left"/>
      <w:pPr>
        <w:ind w:left="7140" w:hanging="360"/>
      </w:pPr>
    </w:lvl>
    <w:lvl w:ilvl="4" w:tplc="04090019">
      <w:start w:val="1"/>
      <w:numFmt w:val="lowerLetter"/>
      <w:lvlText w:val="%5."/>
      <w:lvlJc w:val="left"/>
      <w:pPr>
        <w:ind w:left="7860" w:hanging="360"/>
      </w:pPr>
    </w:lvl>
    <w:lvl w:ilvl="5" w:tplc="0409001B">
      <w:start w:val="1"/>
      <w:numFmt w:val="lowerRoman"/>
      <w:lvlText w:val="%6."/>
      <w:lvlJc w:val="right"/>
      <w:pPr>
        <w:ind w:left="8580" w:hanging="180"/>
      </w:pPr>
    </w:lvl>
    <w:lvl w:ilvl="6" w:tplc="0409000F">
      <w:start w:val="1"/>
      <w:numFmt w:val="decimal"/>
      <w:lvlText w:val="%7."/>
      <w:lvlJc w:val="left"/>
      <w:pPr>
        <w:ind w:left="9300" w:hanging="360"/>
      </w:pPr>
    </w:lvl>
    <w:lvl w:ilvl="7" w:tplc="04090019">
      <w:start w:val="1"/>
      <w:numFmt w:val="lowerLetter"/>
      <w:lvlText w:val="%8."/>
      <w:lvlJc w:val="left"/>
      <w:pPr>
        <w:ind w:left="10020" w:hanging="360"/>
      </w:pPr>
    </w:lvl>
    <w:lvl w:ilvl="8" w:tplc="0409001B">
      <w:start w:val="1"/>
      <w:numFmt w:val="lowerRoman"/>
      <w:lvlText w:val="%9."/>
      <w:lvlJc w:val="right"/>
      <w:pPr>
        <w:ind w:left="10740" w:hanging="180"/>
      </w:pPr>
    </w:lvl>
  </w:abstractNum>
  <w:abstractNum w:abstractNumId="2" w15:restartNumberingAfterBreak="0">
    <w:nsid w:val="19C422B9"/>
    <w:multiLevelType w:val="hybridMultilevel"/>
    <w:tmpl w:val="8E7A5300"/>
    <w:lvl w:ilvl="0" w:tplc="0140532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928"/>
    <w:multiLevelType w:val="multilevel"/>
    <w:tmpl w:val="B2BC4FF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979396F"/>
    <w:multiLevelType w:val="hybridMultilevel"/>
    <w:tmpl w:val="403241E2"/>
    <w:lvl w:ilvl="0" w:tplc="43A811C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231D"/>
    <w:multiLevelType w:val="hybridMultilevel"/>
    <w:tmpl w:val="8A30C2FE"/>
    <w:lvl w:ilvl="0" w:tplc="4FA8569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32B1C"/>
    <w:multiLevelType w:val="hybridMultilevel"/>
    <w:tmpl w:val="E50816C4"/>
    <w:lvl w:ilvl="0" w:tplc="B6E606F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DC846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97535D"/>
    <w:multiLevelType w:val="hybridMultilevel"/>
    <w:tmpl w:val="9B8CF052"/>
    <w:lvl w:ilvl="0" w:tplc="E466DDD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15ADA"/>
    <w:multiLevelType w:val="hybridMultilevel"/>
    <w:tmpl w:val="33525602"/>
    <w:lvl w:ilvl="0" w:tplc="4F6A1E6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85024D"/>
    <w:multiLevelType w:val="hybridMultilevel"/>
    <w:tmpl w:val="E4484340"/>
    <w:lvl w:ilvl="0" w:tplc="A9F2411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0416B"/>
    <w:multiLevelType w:val="hybridMultilevel"/>
    <w:tmpl w:val="E5FC951E"/>
    <w:lvl w:ilvl="0" w:tplc="8856AC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F6FE8"/>
    <w:multiLevelType w:val="hybridMultilevel"/>
    <w:tmpl w:val="7D8A7E6E"/>
    <w:lvl w:ilvl="0" w:tplc="B2840E7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DC846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29163D"/>
    <w:multiLevelType w:val="hybridMultilevel"/>
    <w:tmpl w:val="012E7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F6D49"/>
    <w:multiLevelType w:val="hybridMultilevel"/>
    <w:tmpl w:val="9DD8DAEC"/>
    <w:lvl w:ilvl="0" w:tplc="26447E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77462"/>
    <w:multiLevelType w:val="hybridMultilevel"/>
    <w:tmpl w:val="62D8914E"/>
    <w:lvl w:ilvl="0" w:tplc="8856AC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4"/>
  </w:num>
  <w:num w:numId="15">
    <w:abstractNumId w:val="12"/>
  </w:num>
  <w:num w:numId="16">
    <w:abstractNumId w:val="0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3F"/>
    <w:rsid w:val="0000123B"/>
    <w:rsid w:val="00021FAD"/>
    <w:rsid w:val="00030FE1"/>
    <w:rsid w:val="00051E87"/>
    <w:rsid w:val="00053D40"/>
    <w:rsid w:val="000624AC"/>
    <w:rsid w:val="0007088B"/>
    <w:rsid w:val="00072095"/>
    <w:rsid w:val="00096C9C"/>
    <w:rsid w:val="000A376A"/>
    <w:rsid w:val="000A58BD"/>
    <w:rsid w:val="000C5EBB"/>
    <w:rsid w:val="000D7403"/>
    <w:rsid w:val="000F0D43"/>
    <w:rsid w:val="000F1875"/>
    <w:rsid w:val="000F4029"/>
    <w:rsid w:val="000F6D80"/>
    <w:rsid w:val="00102DE1"/>
    <w:rsid w:val="00106EC3"/>
    <w:rsid w:val="00121166"/>
    <w:rsid w:val="0012313B"/>
    <w:rsid w:val="00123ECD"/>
    <w:rsid w:val="00134ED0"/>
    <w:rsid w:val="001527DA"/>
    <w:rsid w:val="00156334"/>
    <w:rsid w:val="00172468"/>
    <w:rsid w:val="00177386"/>
    <w:rsid w:val="0019308D"/>
    <w:rsid w:val="001A0DFB"/>
    <w:rsid w:val="001A4BF3"/>
    <w:rsid w:val="001B23CF"/>
    <w:rsid w:val="001C258F"/>
    <w:rsid w:val="001C3BE8"/>
    <w:rsid w:val="001C4070"/>
    <w:rsid w:val="001C5A48"/>
    <w:rsid w:val="001E2AC0"/>
    <w:rsid w:val="001F204C"/>
    <w:rsid w:val="002231E3"/>
    <w:rsid w:val="0022417D"/>
    <w:rsid w:val="002279B5"/>
    <w:rsid w:val="00231EB5"/>
    <w:rsid w:val="00243460"/>
    <w:rsid w:val="00251078"/>
    <w:rsid w:val="00255284"/>
    <w:rsid w:val="00265861"/>
    <w:rsid w:val="0027018E"/>
    <w:rsid w:val="00271C28"/>
    <w:rsid w:val="00271F00"/>
    <w:rsid w:val="002834FA"/>
    <w:rsid w:val="002A3715"/>
    <w:rsid w:val="002A73CA"/>
    <w:rsid w:val="002B5A9F"/>
    <w:rsid w:val="002C5C99"/>
    <w:rsid w:val="002C70B6"/>
    <w:rsid w:val="002E6D4F"/>
    <w:rsid w:val="00304D09"/>
    <w:rsid w:val="0032364B"/>
    <w:rsid w:val="0033670E"/>
    <w:rsid w:val="003538B9"/>
    <w:rsid w:val="00356C90"/>
    <w:rsid w:val="00360A52"/>
    <w:rsid w:val="00361DCD"/>
    <w:rsid w:val="00364A93"/>
    <w:rsid w:val="00382BF0"/>
    <w:rsid w:val="003873EE"/>
    <w:rsid w:val="003A4E28"/>
    <w:rsid w:val="003B46B2"/>
    <w:rsid w:val="003C192A"/>
    <w:rsid w:val="003C6FD5"/>
    <w:rsid w:val="003F237D"/>
    <w:rsid w:val="003F7A0E"/>
    <w:rsid w:val="0040118F"/>
    <w:rsid w:val="0040499A"/>
    <w:rsid w:val="00436DEA"/>
    <w:rsid w:val="0044546A"/>
    <w:rsid w:val="004558CC"/>
    <w:rsid w:val="0048409E"/>
    <w:rsid w:val="00487E20"/>
    <w:rsid w:val="004A30D1"/>
    <w:rsid w:val="004A3C50"/>
    <w:rsid w:val="004B29F8"/>
    <w:rsid w:val="004C51C8"/>
    <w:rsid w:val="004D3915"/>
    <w:rsid w:val="004D473F"/>
    <w:rsid w:val="004D6320"/>
    <w:rsid w:val="004F4FC7"/>
    <w:rsid w:val="004F6109"/>
    <w:rsid w:val="00513C95"/>
    <w:rsid w:val="00515BD9"/>
    <w:rsid w:val="005224CA"/>
    <w:rsid w:val="0052293C"/>
    <w:rsid w:val="0052739D"/>
    <w:rsid w:val="005305B6"/>
    <w:rsid w:val="00535290"/>
    <w:rsid w:val="005365E6"/>
    <w:rsid w:val="00545655"/>
    <w:rsid w:val="00552094"/>
    <w:rsid w:val="00575378"/>
    <w:rsid w:val="005818F2"/>
    <w:rsid w:val="00587DB3"/>
    <w:rsid w:val="005B141D"/>
    <w:rsid w:val="005B343D"/>
    <w:rsid w:val="005B739E"/>
    <w:rsid w:val="005C66A6"/>
    <w:rsid w:val="005D3FB1"/>
    <w:rsid w:val="005D5C59"/>
    <w:rsid w:val="005E070E"/>
    <w:rsid w:val="005F0448"/>
    <w:rsid w:val="006169F0"/>
    <w:rsid w:val="00620749"/>
    <w:rsid w:val="0062409E"/>
    <w:rsid w:val="006249F5"/>
    <w:rsid w:val="0062692B"/>
    <w:rsid w:val="006467A0"/>
    <w:rsid w:val="00646D26"/>
    <w:rsid w:val="00652078"/>
    <w:rsid w:val="00665831"/>
    <w:rsid w:val="006760F4"/>
    <w:rsid w:val="00695BF2"/>
    <w:rsid w:val="00697D11"/>
    <w:rsid w:val="006B6E4F"/>
    <w:rsid w:val="006E3EE7"/>
    <w:rsid w:val="006F067F"/>
    <w:rsid w:val="00703DA4"/>
    <w:rsid w:val="007128BD"/>
    <w:rsid w:val="0073081B"/>
    <w:rsid w:val="00733479"/>
    <w:rsid w:val="00751604"/>
    <w:rsid w:val="0075291B"/>
    <w:rsid w:val="00782F47"/>
    <w:rsid w:val="00786115"/>
    <w:rsid w:val="00787916"/>
    <w:rsid w:val="00787D72"/>
    <w:rsid w:val="00793800"/>
    <w:rsid w:val="007A15F3"/>
    <w:rsid w:val="007B3072"/>
    <w:rsid w:val="007C2EB9"/>
    <w:rsid w:val="007D19F2"/>
    <w:rsid w:val="007D38AA"/>
    <w:rsid w:val="007D474C"/>
    <w:rsid w:val="007F1614"/>
    <w:rsid w:val="0081370B"/>
    <w:rsid w:val="00825EEE"/>
    <w:rsid w:val="008339FD"/>
    <w:rsid w:val="0084360C"/>
    <w:rsid w:val="00857AEA"/>
    <w:rsid w:val="00877BE8"/>
    <w:rsid w:val="00884ECB"/>
    <w:rsid w:val="00890E82"/>
    <w:rsid w:val="0089133F"/>
    <w:rsid w:val="0089291F"/>
    <w:rsid w:val="00896D1E"/>
    <w:rsid w:val="008B0E21"/>
    <w:rsid w:val="008B17F5"/>
    <w:rsid w:val="008B5924"/>
    <w:rsid w:val="008B75C9"/>
    <w:rsid w:val="008C035D"/>
    <w:rsid w:val="008C5F45"/>
    <w:rsid w:val="008D2CA5"/>
    <w:rsid w:val="008D67F4"/>
    <w:rsid w:val="008E208F"/>
    <w:rsid w:val="008F4451"/>
    <w:rsid w:val="009028A3"/>
    <w:rsid w:val="00904C48"/>
    <w:rsid w:val="00907BF9"/>
    <w:rsid w:val="009100F7"/>
    <w:rsid w:val="00912191"/>
    <w:rsid w:val="009179E0"/>
    <w:rsid w:val="009259AE"/>
    <w:rsid w:val="00925F48"/>
    <w:rsid w:val="0092775C"/>
    <w:rsid w:val="00932FD4"/>
    <w:rsid w:val="009422EB"/>
    <w:rsid w:val="00953DDF"/>
    <w:rsid w:val="0095521A"/>
    <w:rsid w:val="0096690A"/>
    <w:rsid w:val="009727A9"/>
    <w:rsid w:val="009777B4"/>
    <w:rsid w:val="00983A1F"/>
    <w:rsid w:val="009951F6"/>
    <w:rsid w:val="00995A7D"/>
    <w:rsid w:val="009A1DE7"/>
    <w:rsid w:val="009B09CD"/>
    <w:rsid w:val="009B4ECD"/>
    <w:rsid w:val="009C3116"/>
    <w:rsid w:val="009C5382"/>
    <w:rsid w:val="009F4D27"/>
    <w:rsid w:val="00A044AF"/>
    <w:rsid w:val="00A04797"/>
    <w:rsid w:val="00A055FC"/>
    <w:rsid w:val="00A067D4"/>
    <w:rsid w:val="00A1053E"/>
    <w:rsid w:val="00A12D1D"/>
    <w:rsid w:val="00A32F11"/>
    <w:rsid w:val="00A4028A"/>
    <w:rsid w:val="00A5055E"/>
    <w:rsid w:val="00A520E2"/>
    <w:rsid w:val="00A66AFE"/>
    <w:rsid w:val="00A71F28"/>
    <w:rsid w:val="00A765DA"/>
    <w:rsid w:val="00A83AE6"/>
    <w:rsid w:val="00A93228"/>
    <w:rsid w:val="00A9441F"/>
    <w:rsid w:val="00AB0C54"/>
    <w:rsid w:val="00AB206E"/>
    <w:rsid w:val="00AB26A1"/>
    <w:rsid w:val="00AB724D"/>
    <w:rsid w:val="00AC1F65"/>
    <w:rsid w:val="00AC2B3B"/>
    <w:rsid w:val="00AE27BD"/>
    <w:rsid w:val="00AF1536"/>
    <w:rsid w:val="00B16137"/>
    <w:rsid w:val="00B252B5"/>
    <w:rsid w:val="00B3189C"/>
    <w:rsid w:val="00B330EE"/>
    <w:rsid w:val="00B40028"/>
    <w:rsid w:val="00B44CA5"/>
    <w:rsid w:val="00B62AA1"/>
    <w:rsid w:val="00B7336B"/>
    <w:rsid w:val="00BB7418"/>
    <w:rsid w:val="00BE32D1"/>
    <w:rsid w:val="00BF006B"/>
    <w:rsid w:val="00C0617C"/>
    <w:rsid w:val="00C1300D"/>
    <w:rsid w:val="00C254D5"/>
    <w:rsid w:val="00C255F1"/>
    <w:rsid w:val="00C312B8"/>
    <w:rsid w:val="00C3437E"/>
    <w:rsid w:val="00C34D5A"/>
    <w:rsid w:val="00C37730"/>
    <w:rsid w:val="00C40EFE"/>
    <w:rsid w:val="00C44F37"/>
    <w:rsid w:val="00C55694"/>
    <w:rsid w:val="00C567B3"/>
    <w:rsid w:val="00C62319"/>
    <w:rsid w:val="00C7270E"/>
    <w:rsid w:val="00C75E5D"/>
    <w:rsid w:val="00C7688D"/>
    <w:rsid w:val="00C76C8B"/>
    <w:rsid w:val="00C77A94"/>
    <w:rsid w:val="00C84723"/>
    <w:rsid w:val="00CA0437"/>
    <w:rsid w:val="00CA0ED4"/>
    <w:rsid w:val="00CA39FB"/>
    <w:rsid w:val="00CA743F"/>
    <w:rsid w:val="00CB03A2"/>
    <w:rsid w:val="00CB5BAD"/>
    <w:rsid w:val="00CD768C"/>
    <w:rsid w:val="00CF06FE"/>
    <w:rsid w:val="00CF6435"/>
    <w:rsid w:val="00D05C8E"/>
    <w:rsid w:val="00D06C42"/>
    <w:rsid w:val="00D1088F"/>
    <w:rsid w:val="00D27F16"/>
    <w:rsid w:val="00D4740A"/>
    <w:rsid w:val="00D51B7F"/>
    <w:rsid w:val="00D549FD"/>
    <w:rsid w:val="00D7639B"/>
    <w:rsid w:val="00D76C0E"/>
    <w:rsid w:val="00D90912"/>
    <w:rsid w:val="00DA0F26"/>
    <w:rsid w:val="00DB674B"/>
    <w:rsid w:val="00DB6B09"/>
    <w:rsid w:val="00DC01F8"/>
    <w:rsid w:val="00DC50A8"/>
    <w:rsid w:val="00DC555C"/>
    <w:rsid w:val="00E149CF"/>
    <w:rsid w:val="00E27953"/>
    <w:rsid w:val="00E31EA5"/>
    <w:rsid w:val="00E357B5"/>
    <w:rsid w:val="00E362B6"/>
    <w:rsid w:val="00E434C6"/>
    <w:rsid w:val="00E47B9F"/>
    <w:rsid w:val="00E576E2"/>
    <w:rsid w:val="00E57D96"/>
    <w:rsid w:val="00E65C52"/>
    <w:rsid w:val="00E75433"/>
    <w:rsid w:val="00E87A4C"/>
    <w:rsid w:val="00E9547D"/>
    <w:rsid w:val="00E97D1B"/>
    <w:rsid w:val="00EA4312"/>
    <w:rsid w:val="00EB43EF"/>
    <w:rsid w:val="00EB5D67"/>
    <w:rsid w:val="00EF1EF8"/>
    <w:rsid w:val="00F02559"/>
    <w:rsid w:val="00F0502A"/>
    <w:rsid w:val="00F15A96"/>
    <w:rsid w:val="00F32384"/>
    <w:rsid w:val="00F33C8E"/>
    <w:rsid w:val="00F545FB"/>
    <w:rsid w:val="00F80F77"/>
    <w:rsid w:val="00F921A0"/>
    <w:rsid w:val="00F97E19"/>
    <w:rsid w:val="00FA4EDC"/>
    <w:rsid w:val="00FA5CFE"/>
    <w:rsid w:val="00FC3BAD"/>
    <w:rsid w:val="00FC70D9"/>
    <w:rsid w:val="00FF0150"/>
    <w:rsid w:val="00FF2CFE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1AF31"/>
  <w15:docId w15:val="{44E143CF-52BA-46D7-879E-E453E75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4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14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link w:val="Nadpis5Char"/>
    <w:uiPriority w:val="99"/>
    <w:qFormat/>
    <w:rsid w:val="0062409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62409E"/>
    <w:rPr>
      <w:b/>
      <w:bCs/>
    </w:rPr>
  </w:style>
  <w:style w:type="paragraph" w:styleId="Zhlav">
    <w:name w:val="header"/>
    <w:basedOn w:val="Normln"/>
    <w:link w:val="ZhlavChar"/>
    <w:uiPriority w:val="99"/>
    <w:rsid w:val="00CA7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1A2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7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1A2D"/>
    <w:rPr>
      <w:sz w:val="24"/>
      <w:szCs w:val="24"/>
    </w:rPr>
  </w:style>
  <w:style w:type="character" w:customStyle="1" w:styleId="W3MUZvraznntexttun">
    <w:name w:val="W3MU: Zvýrazněný text (tučné)"/>
    <w:basedOn w:val="Standardnpsmoodstavce"/>
    <w:uiPriority w:val="99"/>
    <w:rsid w:val="00D76C0E"/>
    <w:rPr>
      <w:rFonts w:ascii="Verdana" w:hAnsi="Verdana" w:cs="Verdana"/>
      <w:b/>
      <w:bCs/>
      <w:sz w:val="20"/>
      <w:szCs w:val="20"/>
    </w:rPr>
  </w:style>
  <w:style w:type="paragraph" w:customStyle="1" w:styleId="W3MUNormln">
    <w:name w:val="W3MU: Normální"/>
    <w:link w:val="W3MUNormlnChar"/>
    <w:uiPriority w:val="99"/>
    <w:rsid w:val="00D76C0E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W3MUNadpis1">
    <w:name w:val="W3MU: Nadpis 1"/>
    <w:basedOn w:val="W3MUNormln"/>
    <w:next w:val="W3MUNormln"/>
    <w:uiPriority w:val="99"/>
    <w:rsid w:val="00D76C0E"/>
    <w:pPr>
      <w:keepNext/>
      <w:spacing w:before="240" w:after="60"/>
      <w:outlineLvl w:val="0"/>
    </w:pPr>
    <w:rPr>
      <w:rFonts w:ascii="Arial" w:hAnsi="Arial" w:cs="Arial"/>
      <w:b/>
      <w:bCs/>
      <w:i/>
      <w:iCs/>
      <w:color w:val="000080"/>
      <w:sz w:val="32"/>
      <w:szCs w:val="32"/>
    </w:rPr>
  </w:style>
  <w:style w:type="character" w:customStyle="1" w:styleId="W3MUZvraznntextkurzva">
    <w:name w:val="W3MU: Zvýrazněný text (kurzíva)"/>
    <w:basedOn w:val="Standardnpsmoodstavce"/>
    <w:uiPriority w:val="99"/>
    <w:rsid w:val="00D76C0E"/>
    <w:rPr>
      <w:rFonts w:ascii="Verdana" w:hAnsi="Verdana" w:cs="Verdana"/>
      <w:i/>
      <w:iCs/>
      <w:sz w:val="20"/>
      <w:szCs w:val="20"/>
    </w:rPr>
  </w:style>
  <w:style w:type="paragraph" w:customStyle="1" w:styleId="W3MUZkonParagraf">
    <w:name w:val="W3MU: Zákon Paragraf"/>
    <w:basedOn w:val="Normln"/>
    <w:next w:val="W3MUZkonParagrafNzev"/>
    <w:uiPriority w:val="99"/>
    <w:rsid w:val="00D76C0E"/>
    <w:pPr>
      <w:keepNext/>
      <w:numPr>
        <w:numId w:val="10"/>
      </w:numPr>
      <w:spacing w:before="240" w:after="60"/>
      <w:jc w:val="center"/>
      <w:outlineLvl w:val="0"/>
    </w:pPr>
    <w:rPr>
      <w:rFonts w:ascii="Arial" w:hAnsi="Arial" w:cs="Arial"/>
      <w:color w:val="808080"/>
      <w:sz w:val="20"/>
      <w:szCs w:val="2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D76C0E"/>
    <w:pPr>
      <w:spacing w:before="60"/>
    </w:pPr>
    <w:rPr>
      <w:b/>
      <w:bCs/>
    </w:rPr>
  </w:style>
  <w:style w:type="paragraph" w:customStyle="1" w:styleId="W3MUZkonOdstavec">
    <w:name w:val="W3MU: Zákon Odstavec"/>
    <w:basedOn w:val="W3MUNormln"/>
    <w:next w:val="W3MUZkonParagraf"/>
    <w:link w:val="W3MUZkonOdstavecChar"/>
    <w:uiPriority w:val="99"/>
    <w:rsid w:val="00D76C0E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D76C0E"/>
    <w:pPr>
      <w:numPr>
        <w:ilvl w:val="1"/>
        <w:numId w:val="10"/>
      </w:numPr>
      <w:tabs>
        <w:tab w:val="clear" w:pos="510"/>
        <w:tab w:val="num" w:pos="360"/>
        <w:tab w:val="num" w:pos="1440"/>
      </w:tabs>
      <w:ind w:left="0" w:firstLine="0"/>
      <w:outlineLvl w:val="1"/>
    </w:pPr>
  </w:style>
  <w:style w:type="paragraph" w:customStyle="1" w:styleId="W3MUZkonPsmeno">
    <w:name w:val="W3MU: Zákon Písmeno"/>
    <w:basedOn w:val="W3MUNormln"/>
    <w:uiPriority w:val="99"/>
    <w:rsid w:val="00D76C0E"/>
    <w:pPr>
      <w:numPr>
        <w:ilvl w:val="2"/>
        <w:numId w:val="10"/>
      </w:numPr>
      <w:tabs>
        <w:tab w:val="clear" w:pos="680"/>
        <w:tab w:val="num" w:pos="360"/>
        <w:tab w:val="num" w:pos="2160"/>
      </w:tabs>
      <w:ind w:left="0" w:firstLine="0"/>
      <w:outlineLvl w:val="2"/>
    </w:pPr>
  </w:style>
  <w:style w:type="character" w:customStyle="1" w:styleId="W3MUNormlnChar">
    <w:name w:val="W3MU: Normální Char"/>
    <w:basedOn w:val="Standardnpsmoodstavce"/>
    <w:link w:val="W3MUNormln"/>
    <w:uiPriority w:val="99"/>
    <w:locked/>
    <w:rsid w:val="00D76C0E"/>
    <w:rPr>
      <w:rFonts w:ascii="Verdana" w:hAnsi="Verdana" w:cs="Verdana"/>
      <w:sz w:val="24"/>
      <w:szCs w:val="24"/>
      <w:lang w:val="cs-CZ" w:eastAsia="cs-CZ"/>
    </w:rPr>
  </w:style>
  <w:style w:type="character" w:customStyle="1" w:styleId="W3MUZkonOdstavecChar">
    <w:name w:val="W3MU: Zákon Odstavec Char"/>
    <w:basedOn w:val="W3MUNormlnChar"/>
    <w:link w:val="W3MUZkonOdstavec"/>
    <w:uiPriority w:val="99"/>
    <w:locked/>
    <w:rsid w:val="00D76C0E"/>
    <w:rPr>
      <w:rFonts w:ascii="Verdana" w:hAnsi="Verdana" w:cs="Verdana"/>
      <w:sz w:val="24"/>
      <w:szCs w:val="24"/>
      <w:lang w:val="cs-CZ"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uiPriority w:val="99"/>
    <w:locked/>
    <w:rsid w:val="00D76C0E"/>
    <w:rPr>
      <w:rFonts w:ascii="Verdana" w:hAnsi="Verdana" w:cs="Verdana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D76C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1A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76C0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B400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400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A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400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1A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4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A2D"/>
    <w:rPr>
      <w:sz w:val="0"/>
      <w:szCs w:val="0"/>
    </w:rPr>
  </w:style>
  <w:style w:type="character" w:styleId="slodku">
    <w:name w:val="line number"/>
    <w:basedOn w:val="Standardnpsmoodstavce"/>
    <w:uiPriority w:val="99"/>
    <w:rsid w:val="0019308D"/>
  </w:style>
  <w:style w:type="character" w:styleId="Hypertextovodkaz">
    <w:name w:val="Hyperlink"/>
    <w:basedOn w:val="Standardnpsmoodstavce"/>
    <w:uiPriority w:val="99"/>
    <w:rsid w:val="0062409E"/>
    <w:rPr>
      <w:color w:val="0000FF"/>
      <w:u w:val="single"/>
    </w:rPr>
  </w:style>
  <w:style w:type="character" w:customStyle="1" w:styleId="highlight">
    <w:name w:val="highlight"/>
    <w:basedOn w:val="Standardnpsmoodstavce"/>
    <w:uiPriority w:val="99"/>
    <w:rsid w:val="0062409E"/>
  </w:style>
  <w:style w:type="character" w:customStyle="1" w:styleId="Nadpis1Char">
    <w:name w:val="Nadpis 1 Char"/>
    <w:basedOn w:val="Standardnpsmoodstavce"/>
    <w:link w:val="Nadpis1"/>
    <w:rsid w:val="00E14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8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0" ma:contentTypeDescription="Vytvoří nový dokument" ma:contentTypeScope="" ma:versionID="0c3c5e2988a04cff2b3031966374fb83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91e9e2a092ec95cf397694d5c38baf35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2ADD5-F284-4884-8398-11B2EDCF5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23C9D-184E-4977-9F17-7C5AA49F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7E335-54A8-4984-8F58-5D1CB3D23C6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7fa241-dc0d-4a19-bd23-9d6e79d0e5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rektora</vt:lpstr>
    </vt:vector>
  </TitlesOfParts>
  <Company>RMU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rektora</dc:title>
  <dc:creator>Judova</dc:creator>
  <cp:lastModifiedBy>Ivana Hovořáková</cp:lastModifiedBy>
  <cp:revision>2</cp:revision>
  <cp:lastPrinted>2014-06-26T08:00:00Z</cp:lastPrinted>
  <dcterms:created xsi:type="dcterms:W3CDTF">2021-04-23T08:33:00Z</dcterms:created>
  <dcterms:modified xsi:type="dcterms:W3CDTF">2021-04-23T08:33:00Z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