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09" w:rsidRPr="00E30404" w:rsidRDefault="006D1809" w:rsidP="00E3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30404" w:rsidRDefault="006D1809" w:rsidP="00E3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30404">
          <w:rPr>
            <w:rStyle w:val="Hypertextovodkaz"/>
            <w:rFonts w:ascii="Times New Roman" w:hAnsi="Times New Roman" w:cs="Times New Roman"/>
            <w:b/>
            <w:bCs/>
            <w:color w:val="000000"/>
            <w:sz w:val="26"/>
            <w:szCs w:val="26"/>
            <w:u w:val="none"/>
            <w:shd w:val="clear" w:color="auto" w:fill="FFFFFF"/>
          </w:rPr>
          <w:t>Nabídka vhodných témat disertační práce</w:t>
        </w:r>
      </w:hyperlink>
    </w:p>
    <w:p w:rsidR="006D1809" w:rsidRPr="00E30404" w:rsidRDefault="006D1809" w:rsidP="00E3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0404">
        <w:rPr>
          <w:rFonts w:ascii="Times New Roman" w:hAnsi="Times New Roman" w:cs="Times New Roman"/>
          <w:sz w:val="26"/>
          <w:szCs w:val="26"/>
        </w:rPr>
        <w:t>programu Právo informačních a komunikačních technologií</w:t>
      </w:r>
    </w:p>
    <w:p w:rsidR="00E30404" w:rsidRDefault="00E30404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30404" w:rsidRDefault="00E30404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GoBack"/>
      <w:bookmarkEnd w:id="0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Informační suverenita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Informační sebeurčení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Svoboda projevu online (vč. nenávistného projevu, </w:t>
      </w:r>
      <w:proofErr w:type="spellStart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fake</w:t>
      </w:r>
      <w:proofErr w:type="spellEnd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news</w:t>
      </w:r>
      <w:proofErr w:type="spellEnd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Právo kybernetické bezpečnosti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Právo kybernetické obrany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Kyberkriminalita</w:t>
      </w:r>
      <w:proofErr w:type="spellEnd"/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Elektronické důkazy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Ochrana soukromí a osobních údajů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Informace veřejného sektoru (včetně práva na informace)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Platformy, odpovědnost ISP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Právní regulace a odpovědnost umělé inteligence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Algoritmizace spravedlnosti a rozhodovacích procesů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eGovernment</w:t>
      </w:r>
      <w:proofErr w:type="spellEnd"/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eJustice</w:t>
      </w:r>
      <w:proofErr w:type="spellEnd"/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eFinance</w:t>
      </w:r>
      <w:proofErr w:type="spellEnd"/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Digitální majetek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Smart kontrakty, </w:t>
      </w:r>
      <w:proofErr w:type="spellStart"/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blockchain</w:t>
      </w:r>
      <w:proofErr w:type="spellEnd"/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Počítačové hry, internetový hazard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Softwarové právo</w:t>
      </w:r>
    </w:p>
    <w:p w:rsidR="000F083A" w:rsidRPr="000F083A" w:rsidRDefault="000F083A" w:rsidP="000F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F083A">
        <w:rPr>
          <w:rFonts w:ascii="Times New Roman" w:eastAsia="Times New Roman" w:hAnsi="Times New Roman" w:cs="Times New Roman"/>
          <w:sz w:val="24"/>
          <w:szCs w:val="20"/>
          <w:lang w:eastAsia="cs-CZ"/>
        </w:rPr>
        <w:t>Právní ochrana multimédií</w:t>
      </w:r>
    </w:p>
    <w:p w:rsidR="00591A72" w:rsidRPr="000F083A" w:rsidRDefault="00591A72">
      <w:pPr>
        <w:rPr>
          <w:rFonts w:ascii="Times New Roman" w:hAnsi="Times New Roman" w:cs="Times New Roman"/>
          <w:sz w:val="28"/>
        </w:rPr>
      </w:pPr>
    </w:p>
    <w:sectPr w:rsidR="00591A72" w:rsidRPr="000F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3A"/>
    <w:rsid w:val="000F083A"/>
    <w:rsid w:val="00591A72"/>
    <w:rsid w:val="006D1809"/>
    <w:rsid w:val="00E30404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9888"/>
  <w15:chartTrackingRefBased/>
  <w15:docId w15:val="{292DAB97-ACA6-46E9-9C46-FCC4587E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0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083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1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muni.cz/dokumenty/5360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Schardová</dc:creator>
  <cp:keywords/>
  <dc:description/>
  <cp:lastModifiedBy>Radka Schardová</cp:lastModifiedBy>
  <cp:revision>1</cp:revision>
  <dcterms:created xsi:type="dcterms:W3CDTF">2022-02-15T11:02:00Z</dcterms:created>
  <dcterms:modified xsi:type="dcterms:W3CDTF">2022-02-15T11:38:00Z</dcterms:modified>
</cp:coreProperties>
</file>